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E29" w:rsidRPr="008E21C8" w:rsidRDefault="00483E29" w:rsidP="00483E2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1C8"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торгов</w:t>
      </w:r>
    </w:p>
    <w:p w:rsidR="008E21C8" w:rsidRPr="00D2287A" w:rsidRDefault="00D2287A" w:rsidP="00483E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Уржумского муниципального </w:t>
      </w:r>
      <w:r w:rsidRPr="00D2287A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 w:rsidR="00483E29" w:rsidRPr="00D2287A">
        <w:rPr>
          <w:rFonts w:ascii="Times New Roman" w:hAnsi="Times New Roman" w:cs="Times New Roman"/>
          <w:b/>
          <w:bCs/>
          <w:sz w:val="24"/>
          <w:szCs w:val="24"/>
        </w:rPr>
        <w:t xml:space="preserve"> сообщает о проведени</w:t>
      </w:r>
      <w:r w:rsidR="003B211E" w:rsidRPr="00D2287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228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211E" w:rsidRPr="00D2287A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электронного </w:t>
      </w:r>
      <w:r w:rsidR="00483E29" w:rsidRPr="00D2287A">
        <w:rPr>
          <w:rFonts w:ascii="Times New Roman" w:hAnsi="Times New Roman" w:cs="Times New Roman"/>
          <w:b/>
          <w:bCs/>
          <w:sz w:val="24"/>
          <w:szCs w:val="24"/>
        </w:rPr>
        <w:t xml:space="preserve">аукциона, </w:t>
      </w:r>
      <w:r w:rsidR="000D4782" w:rsidRPr="00D2287A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аренды </w:t>
      </w:r>
    </w:p>
    <w:p w:rsidR="00483E29" w:rsidRPr="00D2287A" w:rsidRDefault="000D4782" w:rsidP="00483E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87A">
        <w:rPr>
          <w:rFonts w:ascii="Times New Roman" w:hAnsi="Times New Roman" w:cs="Times New Roman"/>
          <w:b/>
          <w:bCs/>
          <w:sz w:val="24"/>
          <w:szCs w:val="24"/>
        </w:rPr>
        <w:t>на земельный участок</w:t>
      </w:r>
      <w:r w:rsidR="00D2287A" w:rsidRPr="00D2287A">
        <w:rPr>
          <w:rFonts w:ascii="Times New Roman" w:hAnsi="Times New Roman" w:cs="Times New Roman"/>
          <w:b/>
          <w:bCs/>
          <w:sz w:val="24"/>
          <w:szCs w:val="24"/>
        </w:rPr>
        <w:t xml:space="preserve"> с кадастровым номером </w:t>
      </w:r>
      <w:r w:rsidR="008B43BF" w:rsidRPr="008B43BF">
        <w:rPr>
          <w:rFonts w:ascii="Times New Roman" w:hAnsi="Times New Roman" w:cs="Times New Roman"/>
          <w:b/>
          <w:bCs/>
          <w:sz w:val="24"/>
          <w:szCs w:val="24"/>
        </w:rPr>
        <w:t>43:35:380401:735</w:t>
      </w:r>
    </w:p>
    <w:p w:rsidR="00483E29" w:rsidRPr="008E21C8" w:rsidRDefault="00483E29" w:rsidP="00483E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782" w:rsidRPr="008E21C8" w:rsidRDefault="008E21C8" w:rsidP="00483E29">
      <w:pPr>
        <w:pStyle w:val="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1C8">
        <w:rPr>
          <w:rFonts w:ascii="Times New Roman" w:hAnsi="Times New Roman" w:cs="Times New Roman"/>
          <w:b/>
          <w:sz w:val="24"/>
          <w:szCs w:val="24"/>
        </w:rPr>
        <w:t>1</w:t>
      </w:r>
      <w:r w:rsidR="00483E29" w:rsidRPr="008E21C8">
        <w:rPr>
          <w:rFonts w:ascii="Times New Roman" w:hAnsi="Times New Roman" w:cs="Times New Roman"/>
          <w:b/>
          <w:sz w:val="24"/>
          <w:szCs w:val="24"/>
        </w:rPr>
        <w:t>. Основание проведения торгов:</w:t>
      </w:r>
      <w:r w:rsidR="00364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6A3">
        <w:rPr>
          <w:rFonts w:ascii="Times New Roman" w:hAnsi="Times New Roman" w:cs="Times New Roman"/>
          <w:sz w:val="24"/>
          <w:szCs w:val="24"/>
        </w:rPr>
        <w:t>постановления админи</w:t>
      </w:r>
      <w:bookmarkStart w:id="0" w:name="_GoBack"/>
      <w:bookmarkEnd w:id="0"/>
      <w:r w:rsidR="003646A3">
        <w:rPr>
          <w:rFonts w:ascii="Times New Roman" w:hAnsi="Times New Roman" w:cs="Times New Roman"/>
          <w:sz w:val="24"/>
          <w:szCs w:val="24"/>
        </w:rPr>
        <w:t>страции Уржумского муниципального района</w:t>
      </w:r>
      <w:r w:rsidR="00291FEC">
        <w:rPr>
          <w:rFonts w:ascii="Times New Roman" w:hAnsi="Times New Roman" w:cs="Times New Roman"/>
          <w:sz w:val="24"/>
          <w:szCs w:val="24"/>
        </w:rPr>
        <w:t xml:space="preserve"> от </w:t>
      </w:r>
      <w:r w:rsidR="00934E54">
        <w:rPr>
          <w:rFonts w:ascii="Times New Roman" w:hAnsi="Times New Roman" w:cs="Times New Roman"/>
          <w:sz w:val="24"/>
          <w:szCs w:val="24"/>
        </w:rPr>
        <w:t>13.10.2022</w:t>
      </w:r>
      <w:r w:rsidR="00291FEC">
        <w:rPr>
          <w:rFonts w:ascii="Times New Roman" w:hAnsi="Times New Roman" w:cs="Times New Roman"/>
          <w:sz w:val="24"/>
          <w:szCs w:val="24"/>
        </w:rPr>
        <w:t xml:space="preserve"> № </w:t>
      </w:r>
      <w:r w:rsidR="00934E54">
        <w:rPr>
          <w:rFonts w:ascii="Times New Roman" w:hAnsi="Times New Roman" w:cs="Times New Roman"/>
          <w:sz w:val="24"/>
          <w:szCs w:val="24"/>
        </w:rPr>
        <w:t>6</w:t>
      </w:r>
      <w:r w:rsidR="00291FEC">
        <w:rPr>
          <w:rFonts w:ascii="Times New Roman" w:hAnsi="Times New Roman" w:cs="Times New Roman"/>
          <w:sz w:val="24"/>
          <w:szCs w:val="24"/>
        </w:rPr>
        <w:t>.</w:t>
      </w:r>
    </w:p>
    <w:p w:rsidR="00483E29" w:rsidRPr="003646A3" w:rsidRDefault="008E21C8" w:rsidP="00483E29">
      <w:pPr>
        <w:pStyle w:val="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83E29" w:rsidRPr="008E21C8">
        <w:rPr>
          <w:rFonts w:ascii="Times New Roman" w:hAnsi="Times New Roman" w:cs="Times New Roman"/>
          <w:b/>
          <w:sz w:val="24"/>
          <w:szCs w:val="24"/>
        </w:rPr>
        <w:t xml:space="preserve">.Организатор аукциона: </w:t>
      </w:r>
      <w:r w:rsidR="003646A3" w:rsidRPr="003646A3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934E54">
        <w:rPr>
          <w:rFonts w:ascii="Times New Roman" w:hAnsi="Times New Roman" w:cs="Times New Roman"/>
          <w:sz w:val="24"/>
          <w:szCs w:val="24"/>
        </w:rPr>
        <w:t xml:space="preserve">Лазаревское сельское поселение </w:t>
      </w:r>
      <w:r w:rsidR="003646A3" w:rsidRPr="003646A3">
        <w:rPr>
          <w:rFonts w:ascii="Times New Roman" w:hAnsi="Times New Roman" w:cs="Times New Roman"/>
          <w:sz w:val="24"/>
          <w:szCs w:val="24"/>
        </w:rPr>
        <w:t>Уржумск</w:t>
      </w:r>
      <w:r w:rsidR="00934E54">
        <w:rPr>
          <w:rFonts w:ascii="Times New Roman" w:hAnsi="Times New Roman" w:cs="Times New Roman"/>
          <w:sz w:val="24"/>
          <w:szCs w:val="24"/>
        </w:rPr>
        <w:t>ого</w:t>
      </w:r>
      <w:r w:rsidR="003646A3" w:rsidRPr="003646A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34E54">
        <w:rPr>
          <w:rFonts w:ascii="Times New Roman" w:hAnsi="Times New Roman" w:cs="Times New Roman"/>
          <w:sz w:val="24"/>
          <w:szCs w:val="24"/>
        </w:rPr>
        <w:t>а</w:t>
      </w:r>
      <w:r w:rsidR="003646A3" w:rsidRPr="003646A3">
        <w:rPr>
          <w:rFonts w:ascii="Times New Roman" w:hAnsi="Times New Roman" w:cs="Times New Roman"/>
          <w:sz w:val="24"/>
          <w:szCs w:val="24"/>
        </w:rPr>
        <w:t xml:space="preserve"> Кировской области.</w:t>
      </w:r>
    </w:p>
    <w:p w:rsidR="00483E29" w:rsidRPr="008E21C8" w:rsidRDefault="008E21C8" w:rsidP="00483E29">
      <w:pPr>
        <w:pStyle w:val="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83E29" w:rsidRPr="008E21C8">
        <w:rPr>
          <w:rFonts w:ascii="Times New Roman" w:hAnsi="Times New Roman" w:cs="Times New Roman"/>
          <w:b/>
          <w:sz w:val="24"/>
          <w:szCs w:val="24"/>
        </w:rPr>
        <w:t>. Форма проведения</w:t>
      </w:r>
      <w:r w:rsidR="00483E29" w:rsidRPr="008E21C8">
        <w:rPr>
          <w:rFonts w:ascii="Times New Roman" w:hAnsi="Times New Roman" w:cs="Times New Roman"/>
          <w:sz w:val="24"/>
          <w:szCs w:val="24"/>
        </w:rPr>
        <w:t xml:space="preserve">: </w:t>
      </w:r>
      <w:r w:rsidR="009E3276" w:rsidRPr="008E21C8">
        <w:rPr>
          <w:rFonts w:ascii="Times New Roman" w:hAnsi="Times New Roman" w:cs="Times New Roman"/>
          <w:sz w:val="24"/>
          <w:szCs w:val="24"/>
          <w:u w:val="single"/>
        </w:rPr>
        <w:t>аукцион в электронной форме</w:t>
      </w:r>
      <w:r w:rsidR="009E3276" w:rsidRPr="008E21C8">
        <w:rPr>
          <w:rFonts w:ascii="Times New Roman" w:hAnsi="Times New Roman" w:cs="Times New Roman"/>
          <w:sz w:val="24"/>
          <w:szCs w:val="24"/>
        </w:rPr>
        <w:t>, открытый по составу участников и форме подачи предложений о цене</w:t>
      </w:r>
      <w:r w:rsidR="00B4392C">
        <w:rPr>
          <w:rFonts w:ascii="Times New Roman" w:hAnsi="Times New Roman" w:cs="Times New Roman"/>
          <w:bCs/>
          <w:sz w:val="24"/>
          <w:szCs w:val="24"/>
        </w:rPr>
        <w:t>; о</w:t>
      </w:r>
      <w:r w:rsidR="00B4392C" w:rsidRPr="00B4392C">
        <w:rPr>
          <w:rFonts w:ascii="Times New Roman" w:hAnsi="Times New Roman" w:cs="Times New Roman"/>
          <w:bCs/>
          <w:sz w:val="24"/>
          <w:szCs w:val="24"/>
        </w:rPr>
        <w:t>ператор – юридическое лицо, владеющее сайтом в информационно-телекоммуникационной сети «Интернет» (далее – электронная площадка).</w:t>
      </w:r>
    </w:p>
    <w:p w:rsidR="00483E29" w:rsidRPr="00CB6B1D" w:rsidRDefault="008E21C8" w:rsidP="00483E29">
      <w:pPr>
        <w:pStyle w:val="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B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83E29" w:rsidRPr="00CB6B1D">
        <w:rPr>
          <w:rFonts w:ascii="Times New Roman" w:hAnsi="Times New Roman" w:cs="Times New Roman"/>
          <w:b/>
          <w:bCs/>
          <w:sz w:val="24"/>
          <w:szCs w:val="24"/>
        </w:rPr>
        <w:t>. Предмет аукциона:</w:t>
      </w:r>
      <w:r w:rsidR="00483E29" w:rsidRPr="00CB6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B1D" w:rsidRPr="00CB6B1D">
        <w:rPr>
          <w:rFonts w:ascii="Times New Roman" w:hAnsi="Times New Roman" w:cs="Times New Roman"/>
          <w:sz w:val="24"/>
          <w:szCs w:val="24"/>
        </w:rPr>
        <w:t>право на заключение договора аренды земельного участка с кадастровым номером 43:35:</w:t>
      </w:r>
      <w:r w:rsidR="00934E54">
        <w:rPr>
          <w:rFonts w:ascii="Times New Roman" w:hAnsi="Times New Roman" w:cs="Times New Roman"/>
          <w:sz w:val="24"/>
          <w:szCs w:val="24"/>
        </w:rPr>
        <w:t>380401:735</w:t>
      </w:r>
      <w:r w:rsidR="00711590" w:rsidRPr="00CB6B1D">
        <w:rPr>
          <w:rFonts w:ascii="Times New Roman" w:hAnsi="Times New Roman" w:cs="Times New Roman"/>
          <w:bCs/>
          <w:sz w:val="24"/>
          <w:szCs w:val="24"/>
        </w:rPr>
        <w:t>,</w:t>
      </w:r>
      <w:r w:rsidR="00CB6B1D" w:rsidRPr="00CB6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1590" w:rsidRPr="00CB6B1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целях сельскохозяйственного </w:t>
      </w:r>
      <w:r w:rsidR="00816B74" w:rsidRPr="00CB6B1D">
        <w:rPr>
          <w:rFonts w:ascii="Times New Roman" w:hAnsi="Times New Roman" w:cs="Times New Roman"/>
          <w:bCs/>
          <w:sz w:val="24"/>
          <w:szCs w:val="24"/>
          <w:u w:val="single"/>
        </w:rPr>
        <w:t>использования</w:t>
      </w:r>
      <w:r w:rsidR="00483E29" w:rsidRPr="00CB6B1D">
        <w:rPr>
          <w:rFonts w:ascii="Times New Roman" w:hAnsi="Times New Roman" w:cs="Times New Roman"/>
          <w:bCs/>
          <w:sz w:val="24"/>
          <w:szCs w:val="24"/>
        </w:rPr>
        <w:t>:</w:t>
      </w:r>
    </w:p>
    <w:p w:rsidR="00CB6B1D" w:rsidRPr="00CB6B1D" w:rsidRDefault="00CB6B1D" w:rsidP="00CB6B1D">
      <w:pPr>
        <w:pStyle w:val="western"/>
        <w:spacing w:before="0" w:beforeAutospacing="0" w:line="301" w:lineRule="atLeast"/>
        <w:ind w:firstLine="567"/>
        <w:rPr>
          <w:bCs/>
          <w:sz w:val="24"/>
          <w:szCs w:val="24"/>
        </w:rPr>
      </w:pPr>
      <w:r w:rsidRPr="00CB6B1D">
        <w:rPr>
          <w:bCs/>
          <w:sz w:val="24"/>
          <w:szCs w:val="24"/>
        </w:rPr>
        <w:t xml:space="preserve">Адрес (описание местоположения): </w:t>
      </w:r>
      <w:r w:rsidRPr="00CB6B1D">
        <w:rPr>
          <w:sz w:val="24"/>
          <w:szCs w:val="24"/>
        </w:rPr>
        <w:t>Российская Федерация, Киро</w:t>
      </w:r>
      <w:r w:rsidR="00934E54">
        <w:rPr>
          <w:sz w:val="24"/>
          <w:szCs w:val="24"/>
        </w:rPr>
        <w:t>вская область, Уржумский район</w:t>
      </w:r>
      <w:r w:rsidRPr="00CB6B1D">
        <w:rPr>
          <w:bCs/>
          <w:sz w:val="24"/>
          <w:szCs w:val="24"/>
        </w:rPr>
        <w:t>.</w:t>
      </w:r>
    </w:p>
    <w:p w:rsidR="00CB6B1D" w:rsidRPr="00CB6B1D" w:rsidRDefault="00CB6B1D" w:rsidP="00CB6B1D">
      <w:pPr>
        <w:pStyle w:val="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B1D">
        <w:rPr>
          <w:rFonts w:ascii="Times New Roman" w:hAnsi="Times New Roman" w:cs="Times New Roman"/>
          <w:bCs/>
          <w:sz w:val="24"/>
          <w:szCs w:val="24"/>
        </w:rPr>
        <w:t xml:space="preserve">Кадастровый номер: </w:t>
      </w:r>
      <w:r w:rsidRPr="00CB6B1D">
        <w:rPr>
          <w:rFonts w:ascii="Times New Roman" w:hAnsi="Times New Roman" w:cs="Times New Roman"/>
          <w:sz w:val="24"/>
          <w:szCs w:val="24"/>
        </w:rPr>
        <w:t>43:35:</w:t>
      </w:r>
      <w:r w:rsidR="00934E54">
        <w:rPr>
          <w:rFonts w:ascii="Times New Roman" w:hAnsi="Times New Roman" w:cs="Times New Roman"/>
          <w:sz w:val="24"/>
          <w:szCs w:val="24"/>
        </w:rPr>
        <w:t>380401:735</w:t>
      </w:r>
    </w:p>
    <w:p w:rsidR="00CB6B1D" w:rsidRPr="00CB6B1D" w:rsidRDefault="00CB6B1D" w:rsidP="00CB6B1D">
      <w:pPr>
        <w:pStyle w:val="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B1D">
        <w:rPr>
          <w:rFonts w:ascii="Times New Roman" w:hAnsi="Times New Roman" w:cs="Times New Roman"/>
          <w:bCs/>
          <w:sz w:val="24"/>
          <w:szCs w:val="24"/>
        </w:rPr>
        <w:t xml:space="preserve">Кадастровая стоимость: </w:t>
      </w:r>
      <w:r w:rsidR="00934E54">
        <w:rPr>
          <w:rFonts w:ascii="Times New Roman" w:eastAsiaTheme="minorHAnsi" w:hAnsi="Times New Roman" w:cs="Times New Roman"/>
          <w:sz w:val="24"/>
          <w:szCs w:val="24"/>
        </w:rPr>
        <w:t>794872,63</w:t>
      </w:r>
      <w:r w:rsidRPr="00CB6B1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B6B1D">
        <w:rPr>
          <w:rFonts w:ascii="Times New Roman" w:hAnsi="Times New Roman" w:cs="Times New Roman"/>
          <w:bCs/>
          <w:sz w:val="24"/>
          <w:szCs w:val="24"/>
        </w:rPr>
        <w:t>руб.</w:t>
      </w:r>
    </w:p>
    <w:p w:rsidR="00CB6B1D" w:rsidRPr="00CB6B1D" w:rsidRDefault="00CB6B1D" w:rsidP="00CB6B1D">
      <w:pPr>
        <w:pStyle w:val="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B1D">
        <w:rPr>
          <w:rFonts w:ascii="Times New Roman" w:hAnsi="Times New Roman" w:cs="Times New Roman"/>
          <w:bCs/>
          <w:sz w:val="24"/>
          <w:szCs w:val="24"/>
        </w:rPr>
        <w:t xml:space="preserve">Общая площадь: </w:t>
      </w:r>
      <w:r w:rsidR="00934E54">
        <w:rPr>
          <w:rFonts w:ascii="Times New Roman" w:hAnsi="Times New Roman" w:cs="Times New Roman"/>
          <w:sz w:val="24"/>
          <w:szCs w:val="24"/>
        </w:rPr>
        <w:t>606773 +/- 6816</w:t>
      </w:r>
      <w:r w:rsidRPr="00CB6B1D">
        <w:rPr>
          <w:rFonts w:ascii="Times New Roman" w:hAnsi="Times New Roman" w:cs="Times New Roman"/>
          <w:sz w:val="24"/>
          <w:szCs w:val="24"/>
        </w:rPr>
        <w:t xml:space="preserve"> </w:t>
      </w:r>
      <w:r w:rsidRPr="00CB6B1D">
        <w:rPr>
          <w:rFonts w:ascii="Times New Roman" w:hAnsi="Times New Roman" w:cs="Times New Roman"/>
          <w:bCs/>
          <w:sz w:val="24"/>
          <w:szCs w:val="24"/>
        </w:rPr>
        <w:t>кв.м.</w:t>
      </w:r>
    </w:p>
    <w:p w:rsidR="00CB6B1D" w:rsidRPr="00CB6B1D" w:rsidRDefault="00CB6B1D" w:rsidP="00CB6B1D">
      <w:pPr>
        <w:pStyle w:val="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B1D">
        <w:rPr>
          <w:rFonts w:ascii="Times New Roman" w:hAnsi="Times New Roman" w:cs="Times New Roman"/>
          <w:bCs/>
          <w:sz w:val="24"/>
          <w:szCs w:val="24"/>
        </w:rPr>
        <w:t>Категория земель: земли сельскохозяйственного назначения.</w:t>
      </w:r>
    </w:p>
    <w:p w:rsidR="00CB6B1D" w:rsidRPr="00CB6B1D" w:rsidRDefault="00CB6B1D" w:rsidP="00CB6B1D">
      <w:pPr>
        <w:pStyle w:val="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B1D">
        <w:rPr>
          <w:rFonts w:ascii="Times New Roman" w:hAnsi="Times New Roman" w:cs="Times New Roman"/>
          <w:bCs/>
          <w:sz w:val="24"/>
          <w:szCs w:val="24"/>
        </w:rPr>
        <w:t>Разрешенное использование:</w:t>
      </w:r>
      <w:r w:rsidR="00934E54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Pr="00CB6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6B1D">
        <w:rPr>
          <w:rFonts w:ascii="Times New Roman" w:hAnsi="Times New Roman" w:cs="Times New Roman"/>
          <w:sz w:val="24"/>
          <w:szCs w:val="24"/>
        </w:rPr>
        <w:t>сельскохозяйственно</w:t>
      </w:r>
      <w:r w:rsidR="00934E54">
        <w:rPr>
          <w:rFonts w:ascii="Times New Roman" w:hAnsi="Times New Roman" w:cs="Times New Roman"/>
          <w:sz w:val="24"/>
          <w:szCs w:val="24"/>
        </w:rPr>
        <w:t>го</w:t>
      </w:r>
      <w:r w:rsidRPr="00CB6B1D">
        <w:rPr>
          <w:rFonts w:ascii="Times New Roman" w:hAnsi="Times New Roman" w:cs="Times New Roman"/>
          <w:sz w:val="24"/>
          <w:szCs w:val="24"/>
        </w:rPr>
        <w:t xml:space="preserve"> </w:t>
      </w:r>
      <w:r w:rsidR="00934E54">
        <w:rPr>
          <w:rFonts w:ascii="Times New Roman" w:hAnsi="Times New Roman" w:cs="Times New Roman"/>
          <w:sz w:val="24"/>
          <w:szCs w:val="24"/>
        </w:rPr>
        <w:t>производства</w:t>
      </w:r>
      <w:r w:rsidRPr="00CB6B1D">
        <w:rPr>
          <w:rFonts w:ascii="Times New Roman" w:hAnsi="Times New Roman" w:cs="Times New Roman"/>
          <w:sz w:val="24"/>
          <w:szCs w:val="24"/>
        </w:rPr>
        <w:t>.</w:t>
      </w:r>
    </w:p>
    <w:p w:rsidR="00711590" w:rsidRPr="00CB6B1D" w:rsidRDefault="00711590" w:rsidP="000D4782">
      <w:pPr>
        <w:pStyle w:val="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B1D">
        <w:rPr>
          <w:rFonts w:ascii="Times New Roman" w:hAnsi="Times New Roman" w:cs="Times New Roman"/>
          <w:bCs/>
          <w:sz w:val="24"/>
          <w:szCs w:val="24"/>
        </w:rPr>
        <w:t xml:space="preserve">Срок аренды: </w:t>
      </w:r>
      <w:r w:rsidR="00934E54">
        <w:rPr>
          <w:rFonts w:ascii="Times New Roman" w:hAnsi="Times New Roman" w:cs="Times New Roman"/>
          <w:bCs/>
          <w:sz w:val="24"/>
          <w:szCs w:val="24"/>
        </w:rPr>
        <w:t>5</w:t>
      </w:r>
      <w:r w:rsidRPr="00CB6B1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34E54">
        <w:rPr>
          <w:rFonts w:ascii="Times New Roman" w:hAnsi="Times New Roman" w:cs="Times New Roman"/>
          <w:bCs/>
          <w:sz w:val="24"/>
          <w:szCs w:val="24"/>
        </w:rPr>
        <w:t>пять</w:t>
      </w:r>
      <w:r w:rsidRPr="00CB6B1D">
        <w:rPr>
          <w:rFonts w:ascii="Times New Roman" w:hAnsi="Times New Roman" w:cs="Times New Roman"/>
          <w:bCs/>
          <w:sz w:val="24"/>
          <w:szCs w:val="24"/>
        </w:rPr>
        <w:t>) лет.</w:t>
      </w:r>
    </w:p>
    <w:p w:rsidR="000D4782" w:rsidRPr="00934E54" w:rsidRDefault="000D4782" w:rsidP="00934E54">
      <w:pPr>
        <w:pStyle w:val="1"/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34E54">
        <w:rPr>
          <w:rFonts w:ascii="Times New Roman" w:hAnsi="Times New Roman" w:cs="Times New Roman"/>
          <w:b/>
          <w:sz w:val="24"/>
          <w:szCs w:val="24"/>
        </w:rPr>
        <w:t>Ограничения (обременения) прав</w:t>
      </w:r>
      <w:r w:rsidRPr="00934E54">
        <w:rPr>
          <w:rFonts w:ascii="Times New Roman" w:hAnsi="Times New Roman" w:cs="Times New Roman"/>
          <w:sz w:val="24"/>
          <w:szCs w:val="24"/>
        </w:rPr>
        <w:t xml:space="preserve">: установленные ограничения и обременения прав на Участок, сохраняются вплоть до их прекращения </w:t>
      </w:r>
      <w:proofErr w:type="gramStart"/>
      <w:r w:rsidRPr="00934E54">
        <w:rPr>
          <w:rFonts w:ascii="Times New Roman" w:hAnsi="Times New Roman" w:cs="Times New Roman"/>
          <w:sz w:val="24"/>
          <w:szCs w:val="24"/>
        </w:rPr>
        <w:t>в порядке</w:t>
      </w:r>
      <w:proofErr w:type="gramEnd"/>
      <w:r w:rsidRPr="00934E54"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Федерации.</w:t>
      </w:r>
    </w:p>
    <w:p w:rsidR="00934E54" w:rsidRPr="00934E54" w:rsidRDefault="00934E54" w:rsidP="00934E54">
      <w:pPr>
        <w:pStyle w:val="1"/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34E54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аукциона: </w:t>
      </w:r>
      <w:r w:rsidRPr="00934E54">
        <w:rPr>
          <w:rFonts w:ascii="Times New Roman" w:hAnsi="Times New Roman" w:cs="Times New Roman"/>
          <w:sz w:val="24"/>
          <w:szCs w:val="24"/>
          <w:u w:val="single"/>
        </w:rPr>
        <w:t>2385 рублей 00 копеек</w:t>
      </w:r>
      <w:r w:rsidRPr="00934E54">
        <w:rPr>
          <w:rFonts w:ascii="Times New Roman" w:hAnsi="Times New Roman" w:cs="Times New Roman"/>
          <w:sz w:val="24"/>
          <w:szCs w:val="24"/>
        </w:rPr>
        <w:t xml:space="preserve"> (Две тысячи триста восемьдесят пять) рубль 00 копеек - начальный размер ежегодной арендной платы за земельный участок за один календарный год, определенный в соответствии с пунктом 5.1 статьи 10, Федерального закона от 24.07.2002 № 101-ФЗ (ред. от 30.12.2021) "Об обороте земель сельскохозяйственного назначения" - 0,3% от кадастровой стоимости земельного участка. </w:t>
      </w:r>
    </w:p>
    <w:p w:rsidR="00056626" w:rsidRPr="00056626" w:rsidRDefault="00056626" w:rsidP="0005662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626">
        <w:rPr>
          <w:rFonts w:ascii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056626">
        <w:rPr>
          <w:rFonts w:ascii="Times New Roman" w:hAnsi="Times New Roman" w:cs="Times New Roman"/>
          <w:sz w:val="24"/>
          <w:szCs w:val="24"/>
          <w:lang w:eastAsia="ru-RU"/>
        </w:rPr>
        <w:t>: - 119,25 (Сто девятнадцать) рублей 25 копеек – в пределах 5 % от начального размера арендной платы.</w:t>
      </w:r>
    </w:p>
    <w:p w:rsidR="00056626" w:rsidRDefault="00056626" w:rsidP="00056626">
      <w:pPr>
        <w:pStyle w:val="af2"/>
        <w:spacing w:before="0" w:beforeAutospacing="0"/>
        <w:ind w:firstLine="567"/>
        <w:jc w:val="both"/>
        <w:rPr>
          <w:b/>
          <w:bCs/>
        </w:rPr>
      </w:pPr>
      <w:r>
        <w:rPr>
          <w:b/>
        </w:rPr>
        <w:t>Размер задатка</w:t>
      </w:r>
      <w:r>
        <w:t>: 715,5 (Семьсот пятнадцать) рублей 50 копеек - 30 % от начального размера арендной платы</w:t>
      </w:r>
      <w:r>
        <w:rPr>
          <w:b/>
          <w:bCs/>
        </w:rPr>
        <w:t>.</w:t>
      </w:r>
    </w:p>
    <w:p w:rsidR="00483E29" w:rsidRPr="00934E54" w:rsidRDefault="008E21C8" w:rsidP="00934E54">
      <w:pPr>
        <w:pStyle w:val="af2"/>
        <w:spacing w:before="0" w:beforeAutospacing="0" w:after="0" w:afterAutospacing="0"/>
        <w:ind w:firstLine="680"/>
        <w:jc w:val="both"/>
        <w:rPr>
          <w:b/>
          <w:bCs/>
        </w:rPr>
      </w:pPr>
      <w:r w:rsidRPr="00934E54">
        <w:rPr>
          <w:b/>
          <w:color w:val="000000"/>
        </w:rPr>
        <w:t>5</w:t>
      </w:r>
      <w:r w:rsidR="000D4782" w:rsidRPr="00934E54">
        <w:rPr>
          <w:b/>
          <w:color w:val="000000"/>
        </w:rPr>
        <w:t xml:space="preserve">. </w:t>
      </w:r>
      <w:r w:rsidR="00483E29" w:rsidRPr="00934E54">
        <w:rPr>
          <w:b/>
          <w:color w:val="000000"/>
        </w:rPr>
        <w:t>К участию в аукционе</w:t>
      </w:r>
      <w:r w:rsidR="00483E29" w:rsidRPr="00934E54">
        <w:rPr>
          <w:color w:val="000000"/>
        </w:rPr>
        <w:t xml:space="preserve"> допускаются физические и юридические лица, которые могут быть признаны пр</w:t>
      </w:r>
      <w:r w:rsidR="00483E29" w:rsidRPr="008E21C8">
        <w:rPr>
          <w:color w:val="000000"/>
        </w:rPr>
        <w:t>етендентами по законодательству Российской Федерации, своевременно подавшие заявку, другие необходимые документы и внесшие задаток для участия в аукционе.</w:t>
      </w:r>
    </w:p>
    <w:p w:rsidR="00E378F5" w:rsidRPr="008E21C8" w:rsidRDefault="00E378F5" w:rsidP="00D506B5">
      <w:pPr>
        <w:pStyle w:val="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1C8">
        <w:rPr>
          <w:rFonts w:ascii="Times New Roman" w:hAnsi="Times New Roman" w:cs="Times New Roman"/>
          <w:b/>
          <w:sz w:val="24"/>
          <w:szCs w:val="24"/>
        </w:rPr>
        <w:t>Требование о внесении задатка, срок и порядок внесения и возврата задатка, реквизиты счета для перечисления задатка</w:t>
      </w:r>
      <w:r w:rsidR="000D4782" w:rsidRPr="008E21C8">
        <w:rPr>
          <w:rFonts w:ascii="Times New Roman" w:hAnsi="Times New Roman" w:cs="Times New Roman"/>
          <w:b/>
          <w:sz w:val="24"/>
          <w:szCs w:val="24"/>
        </w:rPr>
        <w:t>:</w:t>
      </w:r>
    </w:p>
    <w:p w:rsidR="00E378F5" w:rsidRPr="008E21C8" w:rsidRDefault="00E378F5" w:rsidP="00E378F5">
      <w:pPr>
        <w:pStyle w:val="western"/>
        <w:spacing w:before="0" w:beforeAutospacing="0"/>
        <w:ind w:firstLine="567"/>
        <w:rPr>
          <w:sz w:val="24"/>
          <w:szCs w:val="24"/>
          <w:u w:val="single"/>
        </w:rPr>
      </w:pPr>
      <w:r w:rsidRPr="008E21C8">
        <w:rPr>
          <w:sz w:val="24"/>
          <w:szCs w:val="24"/>
          <w:u w:val="single"/>
        </w:rPr>
        <w:t>Заявитель вносит задаток для участия в аукционе до подачи заявки на участие в торгах.</w:t>
      </w:r>
    </w:p>
    <w:p w:rsidR="00E378F5" w:rsidRPr="008E21C8" w:rsidRDefault="00E378F5" w:rsidP="003B211E">
      <w:pPr>
        <w:pStyle w:val="western"/>
        <w:spacing w:before="0" w:beforeAutospacing="0"/>
        <w:ind w:firstLine="567"/>
        <w:rPr>
          <w:sz w:val="24"/>
          <w:szCs w:val="24"/>
        </w:rPr>
      </w:pPr>
      <w:r w:rsidRPr="008E21C8">
        <w:rPr>
          <w:sz w:val="24"/>
          <w:szCs w:val="24"/>
        </w:rPr>
        <w:t>Денежные средства, перечисленные за Участника третьим лицом, не зачисляются на счет такого Участника на универсальной торговой площадке.</w:t>
      </w:r>
    </w:p>
    <w:p w:rsidR="00E378F5" w:rsidRPr="008E21C8" w:rsidRDefault="00E378F5" w:rsidP="00E378F5">
      <w:pPr>
        <w:pStyle w:val="western"/>
        <w:spacing w:before="0" w:beforeAutospacing="0"/>
        <w:ind w:firstLine="567"/>
        <w:rPr>
          <w:b/>
          <w:sz w:val="24"/>
          <w:szCs w:val="24"/>
        </w:rPr>
      </w:pPr>
      <w:r w:rsidRPr="008E21C8">
        <w:rPr>
          <w:sz w:val="24"/>
          <w:szCs w:val="24"/>
        </w:rPr>
        <w:t xml:space="preserve">Перечисление задатка для участия в открытом аукционе и возврат задатка осуществляются с учетом особенностей, установленных регламентом электронной площадки </w:t>
      </w:r>
      <w:hyperlink r:id="rId8" w:history="1">
        <w:r w:rsidR="001F46F5" w:rsidRPr="008E21C8">
          <w:rPr>
            <w:rStyle w:val="a3"/>
            <w:b/>
            <w:sz w:val="24"/>
            <w:szCs w:val="24"/>
          </w:rPr>
          <w:t>www.sberbank-ast.ru</w:t>
        </w:r>
      </w:hyperlink>
      <w:r w:rsidRPr="008E21C8">
        <w:rPr>
          <w:b/>
          <w:sz w:val="24"/>
          <w:szCs w:val="24"/>
        </w:rPr>
        <w:t>.</w:t>
      </w:r>
    </w:p>
    <w:p w:rsidR="001F46F5" w:rsidRPr="008E21C8" w:rsidRDefault="001F46F5" w:rsidP="001F46F5">
      <w:pPr>
        <w:pStyle w:val="western"/>
        <w:spacing w:before="0" w:beforeAutospacing="0"/>
        <w:ind w:firstLine="567"/>
        <w:rPr>
          <w:sz w:val="24"/>
          <w:szCs w:val="24"/>
          <w:u w:val="single"/>
        </w:rPr>
      </w:pPr>
      <w:r w:rsidRPr="008E21C8">
        <w:rPr>
          <w:sz w:val="24"/>
          <w:szCs w:val="24"/>
          <w:u w:val="single"/>
        </w:rPr>
        <w:t>Задаток должен поступить на указанный счет не позднее дня, следующего за днем окончания приема заявок на участие в аукционе.</w:t>
      </w:r>
    </w:p>
    <w:p w:rsidR="001F46F5" w:rsidRPr="008E21C8" w:rsidRDefault="004D1862" w:rsidP="001F46F5">
      <w:pPr>
        <w:pStyle w:val="5"/>
        <w:tabs>
          <w:tab w:val="left" w:pos="1134"/>
        </w:tabs>
        <w:spacing w:before="240"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1C8">
        <w:rPr>
          <w:rFonts w:ascii="Times New Roman" w:hAnsi="Times New Roman" w:cs="Times New Roman"/>
          <w:sz w:val="24"/>
          <w:szCs w:val="24"/>
        </w:rPr>
        <w:t xml:space="preserve">Задаток перечисляется на реквизиты оператора электронной площадки </w:t>
      </w:r>
      <w:hyperlink r:id="rId9" w:history="1">
        <w:r w:rsidR="001F46F5" w:rsidRPr="008E21C8">
          <w:rPr>
            <w:rStyle w:val="a3"/>
            <w:rFonts w:ascii="Times New Roman" w:hAnsi="Times New Roman"/>
            <w:b/>
            <w:sz w:val="24"/>
            <w:szCs w:val="24"/>
          </w:rPr>
          <w:t>http://utp.sberbank-ast.ru/AP/Notice/653/Requisit</w:t>
        </w:r>
      </w:hyperlink>
    </w:p>
    <w:p w:rsidR="001F46F5" w:rsidRPr="008E21C8" w:rsidRDefault="004D1862" w:rsidP="001F46F5">
      <w:pPr>
        <w:pStyle w:val="5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E21C8">
        <w:rPr>
          <w:rFonts w:ascii="Times New Roman" w:hAnsi="Times New Roman" w:cs="Times New Roman"/>
          <w:sz w:val="24"/>
          <w:szCs w:val="24"/>
        </w:rPr>
        <w:t>Получатель:</w:t>
      </w:r>
    </w:p>
    <w:p w:rsidR="001F46F5" w:rsidRPr="008E21C8" w:rsidRDefault="004D1862" w:rsidP="001F46F5">
      <w:pPr>
        <w:pStyle w:val="5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E21C8">
        <w:rPr>
          <w:rFonts w:ascii="Times New Roman" w:hAnsi="Times New Roman" w:cs="Times New Roman"/>
          <w:sz w:val="24"/>
          <w:szCs w:val="24"/>
        </w:rPr>
        <w:lastRenderedPageBreak/>
        <w:t>Наименование: АО "Сбербанк-АСТ"</w:t>
      </w:r>
    </w:p>
    <w:p w:rsidR="001F46F5" w:rsidRPr="008E21C8" w:rsidRDefault="004D1862" w:rsidP="001F46F5">
      <w:pPr>
        <w:pStyle w:val="5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E21C8">
        <w:rPr>
          <w:rFonts w:ascii="Times New Roman" w:hAnsi="Times New Roman" w:cs="Times New Roman"/>
          <w:sz w:val="24"/>
          <w:szCs w:val="24"/>
        </w:rPr>
        <w:t>ИНН: 7707308480</w:t>
      </w:r>
    </w:p>
    <w:p w:rsidR="001F46F5" w:rsidRPr="008E21C8" w:rsidRDefault="004D1862" w:rsidP="001F46F5">
      <w:pPr>
        <w:pStyle w:val="5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E21C8">
        <w:rPr>
          <w:rFonts w:ascii="Times New Roman" w:hAnsi="Times New Roman" w:cs="Times New Roman"/>
          <w:sz w:val="24"/>
          <w:szCs w:val="24"/>
        </w:rPr>
        <w:t>КПП: 770401001</w:t>
      </w:r>
    </w:p>
    <w:p w:rsidR="001F46F5" w:rsidRPr="008E21C8" w:rsidRDefault="004D1862" w:rsidP="001F46F5">
      <w:pPr>
        <w:pStyle w:val="5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E21C8">
        <w:rPr>
          <w:rFonts w:ascii="Times New Roman" w:hAnsi="Times New Roman" w:cs="Times New Roman"/>
          <w:sz w:val="24"/>
          <w:szCs w:val="24"/>
        </w:rPr>
        <w:t>Расчетный счет: 40702810300020038047</w:t>
      </w:r>
    </w:p>
    <w:p w:rsidR="001F46F5" w:rsidRPr="008E21C8" w:rsidRDefault="004D1862" w:rsidP="001F46F5">
      <w:pPr>
        <w:pStyle w:val="5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E21C8">
        <w:rPr>
          <w:rFonts w:ascii="Times New Roman" w:hAnsi="Times New Roman" w:cs="Times New Roman"/>
          <w:sz w:val="24"/>
          <w:szCs w:val="24"/>
        </w:rPr>
        <w:t>БАНК ПОЛУЧАТЕЛЯ:</w:t>
      </w:r>
    </w:p>
    <w:p w:rsidR="001F46F5" w:rsidRPr="008E21C8" w:rsidRDefault="004D1862" w:rsidP="001F46F5">
      <w:pPr>
        <w:pStyle w:val="5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E21C8">
        <w:rPr>
          <w:rFonts w:ascii="Times New Roman" w:hAnsi="Times New Roman" w:cs="Times New Roman"/>
          <w:sz w:val="24"/>
          <w:szCs w:val="24"/>
        </w:rPr>
        <w:t>Наименование банка: ПАО "СБЕРБАНК РОССИИ" Г. МОСКВА</w:t>
      </w:r>
    </w:p>
    <w:p w:rsidR="004D1862" w:rsidRPr="008E21C8" w:rsidRDefault="004D1862" w:rsidP="001F46F5">
      <w:pPr>
        <w:pStyle w:val="5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E21C8">
        <w:rPr>
          <w:rFonts w:ascii="Times New Roman" w:hAnsi="Times New Roman" w:cs="Times New Roman"/>
          <w:sz w:val="24"/>
          <w:szCs w:val="24"/>
        </w:rPr>
        <w:t>БИК: 044525225</w:t>
      </w:r>
    </w:p>
    <w:p w:rsidR="000D4782" w:rsidRPr="008E21C8" w:rsidRDefault="004D1862" w:rsidP="004D1862">
      <w:pPr>
        <w:pStyle w:val="5"/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8E21C8">
        <w:rPr>
          <w:rFonts w:ascii="Times New Roman" w:hAnsi="Times New Roman" w:cs="Times New Roman"/>
          <w:sz w:val="24"/>
          <w:szCs w:val="24"/>
        </w:rPr>
        <w:t>Корреспондентский счет: 30101810400000000225</w:t>
      </w:r>
      <w:r w:rsidR="000D4782" w:rsidRPr="008E21C8">
        <w:rPr>
          <w:sz w:val="24"/>
          <w:szCs w:val="24"/>
        </w:rPr>
        <w:t>.</w:t>
      </w:r>
    </w:p>
    <w:p w:rsidR="00483E29" w:rsidRPr="008E21C8" w:rsidRDefault="00483E29" w:rsidP="00814B29">
      <w:pPr>
        <w:pStyle w:val="western"/>
        <w:spacing w:before="240" w:beforeAutospacing="0"/>
        <w:ind w:firstLine="567"/>
        <w:rPr>
          <w:sz w:val="24"/>
          <w:szCs w:val="24"/>
        </w:rPr>
      </w:pPr>
      <w:r w:rsidRPr="008E21C8">
        <w:rPr>
          <w:sz w:val="24"/>
          <w:szCs w:val="24"/>
        </w:rPr>
        <w:t>Задаток:</w:t>
      </w:r>
    </w:p>
    <w:p w:rsidR="00483E29" w:rsidRPr="008E21C8" w:rsidRDefault="00483E29" w:rsidP="00483E29">
      <w:pPr>
        <w:pStyle w:val="western"/>
        <w:spacing w:before="0" w:beforeAutospacing="0"/>
        <w:ind w:firstLine="567"/>
        <w:rPr>
          <w:sz w:val="24"/>
          <w:szCs w:val="24"/>
        </w:rPr>
      </w:pPr>
      <w:r w:rsidRPr="008E21C8">
        <w:rPr>
          <w:sz w:val="24"/>
          <w:szCs w:val="24"/>
        </w:rPr>
        <w:t xml:space="preserve">- возвращается 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:rsidR="00483E29" w:rsidRPr="008E21C8" w:rsidRDefault="00483E29" w:rsidP="00483E29">
      <w:pPr>
        <w:pStyle w:val="western"/>
        <w:spacing w:before="0" w:beforeAutospacing="0"/>
        <w:ind w:firstLine="567"/>
        <w:rPr>
          <w:sz w:val="24"/>
          <w:szCs w:val="24"/>
        </w:rPr>
      </w:pPr>
      <w:r w:rsidRPr="008E21C8">
        <w:rPr>
          <w:sz w:val="24"/>
          <w:szCs w:val="24"/>
        </w:rPr>
        <w:t>- засчитывается в счет арендной платы лицу, признанному победителем аукциона, иному лицу, с которым заключается договор аренды земельного участка;</w:t>
      </w:r>
    </w:p>
    <w:p w:rsidR="00483E29" w:rsidRPr="008E21C8" w:rsidRDefault="00483E29" w:rsidP="00483E29">
      <w:pPr>
        <w:pStyle w:val="western"/>
        <w:spacing w:before="0" w:beforeAutospacing="0"/>
        <w:ind w:firstLine="567"/>
        <w:rPr>
          <w:sz w:val="24"/>
          <w:szCs w:val="24"/>
        </w:rPr>
      </w:pPr>
      <w:r w:rsidRPr="008E21C8">
        <w:rPr>
          <w:sz w:val="24"/>
          <w:szCs w:val="24"/>
        </w:rPr>
        <w:t>- не возвращается лицам, не заключившим в установленном порядке договор аренды земельного участка, вследствие уклонения от заключения договора.</w:t>
      </w:r>
    </w:p>
    <w:p w:rsidR="00952531" w:rsidRPr="008E21C8" w:rsidRDefault="00952531" w:rsidP="00483E29">
      <w:pPr>
        <w:pStyle w:val="western"/>
        <w:spacing w:before="0" w:beforeAutospacing="0"/>
        <w:ind w:firstLine="567"/>
        <w:rPr>
          <w:sz w:val="24"/>
          <w:szCs w:val="24"/>
        </w:rPr>
      </w:pPr>
      <w:r w:rsidRPr="008E21C8">
        <w:rPr>
          <w:sz w:val="24"/>
          <w:szCs w:val="24"/>
        </w:rPr>
        <w:t>Документом, подтверждающим поступление задатка, является выписка со счета, указанного в информационном сообщении о проведении открытого аукциона на право заключения договора аренды имущества.</w:t>
      </w:r>
    </w:p>
    <w:p w:rsidR="00087666" w:rsidRPr="00934E54" w:rsidRDefault="00087666" w:rsidP="00934E54">
      <w:pPr>
        <w:pStyle w:val="western"/>
        <w:spacing w:before="0" w:beforeAutospacing="0"/>
        <w:ind w:firstLine="567"/>
        <w:rPr>
          <w:sz w:val="24"/>
          <w:szCs w:val="24"/>
        </w:rPr>
      </w:pPr>
      <w:r w:rsidRPr="00934E54">
        <w:rPr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83E29" w:rsidRPr="00934E54" w:rsidRDefault="008E21C8" w:rsidP="00934E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E54">
        <w:rPr>
          <w:rFonts w:ascii="Times New Roman" w:hAnsi="Times New Roman" w:cs="Times New Roman"/>
          <w:b/>
          <w:sz w:val="24"/>
          <w:szCs w:val="24"/>
        </w:rPr>
        <w:t>6.</w:t>
      </w:r>
      <w:r w:rsidR="00483E29" w:rsidRPr="00934E54">
        <w:rPr>
          <w:rFonts w:ascii="Times New Roman" w:hAnsi="Times New Roman" w:cs="Times New Roman"/>
          <w:b/>
          <w:sz w:val="24"/>
          <w:szCs w:val="24"/>
        </w:rPr>
        <w:t xml:space="preserve"> Порядок приема заявок на участие в аукционе</w:t>
      </w:r>
      <w:r w:rsidR="00483E29" w:rsidRPr="00934E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4E54" w:rsidRPr="00934E54" w:rsidRDefault="00934E54" w:rsidP="00934E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934E54">
        <w:rPr>
          <w:rFonts w:ascii="Times New Roman" w:hAnsi="Times New Roman" w:cs="Times New Roman"/>
          <w:b/>
          <w:color w:val="000000"/>
        </w:rPr>
        <w:t xml:space="preserve">Дата и время начала подачи заявок: </w:t>
      </w:r>
    </w:p>
    <w:p w:rsidR="00934E54" w:rsidRPr="00934E54" w:rsidRDefault="00934E54" w:rsidP="00934E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934E54">
        <w:rPr>
          <w:rFonts w:ascii="Times New Roman" w:hAnsi="Times New Roman" w:cs="Times New Roman"/>
          <w:u w:val="single"/>
        </w:rPr>
        <w:t>14.10.2022 - 08 час.00 мин. (время московское);</w:t>
      </w:r>
    </w:p>
    <w:p w:rsidR="00934E54" w:rsidRPr="00934E54" w:rsidRDefault="00934E54" w:rsidP="00934E54">
      <w:pPr>
        <w:shd w:val="clear" w:color="auto" w:fill="FFFFFF"/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34E54">
        <w:rPr>
          <w:rFonts w:ascii="Times New Roman" w:hAnsi="Times New Roman" w:cs="Times New Roman"/>
          <w:color w:val="000000"/>
        </w:rPr>
        <w:t>Форма заявки установлена в приложении № 1 к аукционной документации.</w:t>
      </w:r>
    </w:p>
    <w:p w:rsidR="00934E54" w:rsidRPr="00934E54" w:rsidRDefault="00934E54" w:rsidP="00934E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34E54">
        <w:rPr>
          <w:rFonts w:ascii="Times New Roman" w:hAnsi="Times New Roman" w:cs="Times New Roman"/>
          <w:b/>
        </w:rPr>
        <w:t>Дата и время окончания подачи заявок на участие в аукционе:</w:t>
      </w:r>
    </w:p>
    <w:p w:rsidR="00934E54" w:rsidRPr="00934E54" w:rsidRDefault="00934E54" w:rsidP="00934E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34E54">
        <w:rPr>
          <w:rFonts w:ascii="Times New Roman" w:hAnsi="Times New Roman" w:cs="Times New Roman"/>
          <w:u w:val="single"/>
        </w:rPr>
        <w:t>14.11.2022 - 15 час.00 мин. (время</w:t>
      </w:r>
      <w:r w:rsidRPr="00934E54">
        <w:rPr>
          <w:rFonts w:ascii="Times New Roman" w:hAnsi="Times New Roman" w:cs="Times New Roman"/>
        </w:rPr>
        <w:t xml:space="preserve"> московское).</w:t>
      </w:r>
    </w:p>
    <w:p w:rsidR="00934E54" w:rsidRPr="00934E54" w:rsidRDefault="00934E54" w:rsidP="00934E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34E54">
        <w:rPr>
          <w:rFonts w:ascii="Times New Roman" w:hAnsi="Times New Roman" w:cs="Times New Roman"/>
          <w:b/>
        </w:rPr>
        <w:t>Дата и время начала рассмотрения заявок на участие в аукционе:</w:t>
      </w:r>
    </w:p>
    <w:p w:rsidR="00934E54" w:rsidRPr="00934E54" w:rsidRDefault="00934E54" w:rsidP="00934E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934E54">
        <w:rPr>
          <w:rFonts w:ascii="Times New Roman" w:hAnsi="Times New Roman" w:cs="Times New Roman"/>
          <w:u w:val="single"/>
        </w:rPr>
        <w:t xml:space="preserve">15.11.2022 - 15 час. 00 мин. (время московское). </w:t>
      </w:r>
    </w:p>
    <w:p w:rsidR="00934E54" w:rsidRPr="00934E54" w:rsidRDefault="00934E54" w:rsidP="00934E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34E54">
        <w:rPr>
          <w:rFonts w:ascii="Times New Roman" w:hAnsi="Times New Roman" w:cs="Times New Roman"/>
          <w:b/>
        </w:rPr>
        <w:t xml:space="preserve">Дата, время и место проведения аукциона: </w:t>
      </w:r>
    </w:p>
    <w:p w:rsidR="00934E54" w:rsidRPr="00934E54" w:rsidRDefault="00934E54" w:rsidP="00934E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34E54">
        <w:rPr>
          <w:rFonts w:ascii="Times New Roman" w:hAnsi="Times New Roman" w:cs="Times New Roman"/>
          <w:u w:val="single"/>
        </w:rPr>
        <w:t>16.11.2022 в 10 час.</w:t>
      </w:r>
      <w:r w:rsidRPr="00934E54">
        <w:rPr>
          <w:rFonts w:ascii="Times New Roman" w:hAnsi="Times New Roman" w:cs="Times New Roman"/>
        </w:rPr>
        <w:t xml:space="preserve"> 00 мин. (время московское), место - ЗАО «Сбербанк - Автоматизированная система торгов» </w:t>
      </w:r>
      <w:hyperlink r:id="rId10" w:history="1">
        <w:r w:rsidRPr="00934E54">
          <w:rPr>
            <w:rStyle w:val="a3"/>
            <w:rFonts w:ascii="Times New Roman" w:hAnsi="Times New Roman"/>
          </w:rPr>
          <w:t>http://utp.sberbank-ast.ru</w:t>
        </w:r>
      </w:hyperlink>
      <w:r w:rsidRPr="00934E54">
        <w:rPr>
          <w:rFonts w:ascii="Times New Roman" w:hAnsi="Times New Roman" w:cs="Times New Roman"/>
        </w:rPr>
        <w:t>.</w:t>
      </w:r>
    </w:p>
    <w:p w:rsidR="00934E54" w:rsidRPr="00934E54" w:rsidRDefault="00934E54" w:rsidP="00934E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934E54">
        <w:rPr>
          <w:rFonts w:ascii="Times New Roman" w:hAnsi="Times New Roman" w:cs="Times New Roman"/>
          <w:b/>
          <w:bCs/>
        </w:rPr>
        <w:t>Срок, в течение которого организатор аукциона вправе отказаться от проведения аукциона:</w:t>
      </w:r>
    </w:p>
    <w:p w:rsidR="00934E54" w:rsidRPr="00934E54" w:rsidRDefault="00934E54" w:rsidP="00934E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34E54">
        <w:rPr>
          <w:rFonts w:ascii="Times New Roman" w:hAnsi="Times New Roman" w:cs="Times New Roman"/>
          <w:bCs/>
          <w:u w:val="single"/>
        </w:rPr>
        <w:t>07.11.2022 - 12 час.</w:t>
      </w:r>
      <w:r w:rsidRPr="00934E54">
        <w:rPr>
          <w:rFonts w:ascii="Times New Roman" w:hAnsi="Times New Roman" w:cs="Times New Roman"/>
          <w:bCs/>
        </w:rPr>
        <w:t xml:space="preserve"> 00 мин. (время московское).</w:t>
      </w:r>
    </w:p>
    <w:p w:rsidR="00F54899" w:rsidRPr="00B942A3" w:rsidRDefault="00F54899" w:rsidP="00934E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E54">
        <w:rPr>
          <w:rFonts w:ascii="Times New Roman" w:hAnsi="Times New Roman" w:cs="Times New Roman"/>
          <w:bCs/>
          <w:sz w:val="24"/>
          <w:szCs w:val="24"/>
        </w:rPr>
        <w:t>Организатор аукциона вправе отказаться от проведения а</w:t>
      </w:r>
      <w:r w:rsidRPr="00B942A3">
        <w:rPr>
          <w:rFonts w:ascii="Times New Roman" w:hAnsi="Times New Roman" w:cs="Times New Roman"/>
          <w:bCs/>
          <w:sz w:val="24"/>
          <w:szCs w:val="24"/>
        </w:rPr>
        <w:t xml:space="preserve">укциона не позднее чем за три дня до даты его проведения. Извещение об отказе в проведении аукциона размещается на сайтах: </w:t>
      </w:r>
      <w:hyperlink r:id="rId11" w:history="1">
        <w:r w:rsidRPr="00B942A3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B942A3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r w:rsidRPr="00B942A3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B942A3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r w:rsidRPr="00B942A3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Pr="00B942A3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r w:rsidRPr="00B942A3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Pr="00B942A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B942A3">
          <w:rPr>
            <w:rStyle w:val="a3"/>
            <w:rFonts w:ascii="Times New Roman" w:hAnsi="Times New Roman"/>
            <w:bCs/>
            <w:sz w:val="24"/>
            <w:szCs w:val="24"/>
          </w:rPr>
          <w:t>http://utp.sberbank-ast.ru</w:t>
        </w:r>
      </w:hyperlink>
      <w:r w:rsidRPr="00B942A3">
        <w:rPr>
          <w:rFonts w:ascii="Times New Roman" w:hAnsi="Times New Roman" w:cs="Times New Roman"/>
          <w:bCs/>
          <w:sz w:val="24"/>
          <w:szCs w:val="24"/>
        </w:rPr>
        <w:t xml:space="preserve">, на официальном сайте Росимущества </w:t>
      </w:r>
      <w:hyperlink r:id="rId13" w:history="1">
        <w:r w:rsidRPr="00B942A3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B942A3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B942A3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rosim</w:t>
        </w:r>
        <w:proofErr w:type="spellEnd"/>
        <w:r w:rsidRPr="00B942A3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B942A3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B942A3">
        <w:rPr>
          <w:rFonts w:ascii="Times New Roman" w:hAnsi="Times New Roman" w:cs="Times New Roman"/>
          <w:bCs/>
          <w:sz w:val="24"/>
          <w:szCs w:val="24"/>
        </w:rPr>
        <w:t>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задатки.</w:t>
      </w:r>
    </w:p>
    <w:p w:rsidR="00A60186" w:rsidRPr="008E21C8" w:rsidRDefault="00483E29" w:rsidP="00814B2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2A3">
        <w:rPr>
          <w:rFonts w:ascii="Times New Roman" w:hAnsi="Times New Roman" w:cs="Times New Roman"/>
          <w:sz w:val="24"/>
          <w:szCs w:val="24"/>
        </w:rPr>
        <w:t>Дополнительная информация находится в</w:t>
      </w:r>
      <w:r w:rsidR="001F46F5" w:rsidRPr="00B942A3">
        <w:rPr>
          <w:rFonts w:ascii="Times New Roman" w:hAnsi="Times New Roman" w:cs="Times New Roman"/>
          <w:sz w:val="24"/>
          <w:szCs w:val="24"/>
        </w:rPr>
        <w:t xml:space="preserve"> аукционной </w:t>
      </w:r>
      <w:r w:rsidR="001F46F5" w:rsidRPr="008E21C8">
        <w:rPr>
          <w:rFonts w:ascii="Times New Roman" w:hAnsi="Times New Roman" w:cs="Times New Roman"/>
          <w:sz w:val="24"/>
          <w:szCs w:val="24"/>
        </w:rPr>
        <w:t xml:space="preserve">документации, размещенной </w:t>
      </w:r>
      <w:r w:rsidRPr="008E21C8">
        <w:rPr>
          <w:rFonts w:ascii="Times New Roman" w:hAnsi="Times New Roman" w:cs="Times New Roman"/>
          <w:sz w:val="24"/>
          <w:szCs w:val="24"/>
        </w:rPr>
        <w:t xml:space="preserve">на сайте: </w:t>
      </w:r>
      <w:hyperlink r:id="rId14" w:history="1">
        <w:r w:rsidRPr="008E21C8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E21C8">
          <w:rPr>
            <w:rFonts w:ascii="Times New Roman" w:hAnsi="Times New Roman" w:cs="Times New Roman"/>
            <w:sz w:val="24"/>
            <w:szCs w:val="24"/>
          </w:rPr>
          <w:t>.</w:t>
        </w:r>
        <w:r w:rsidRPr="008E21C8">
          <w:rPr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E21C8">
          <w:rPr>
            <w:rFonts w:ascii="Times New Roman" w:hAnsi="Times New Roman" w:cs="Times New Roman"/>
            <w:sz w:val="24"/>
            <w:szCs w:val="24"/>
          </w:rPr>
          <w:t>.</w:t>
        </w:r>
        <w:r w:rsidRPr="008E21C8">
          <w:rPr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8E21C8">
          <w:rPr>
            <w:rFonts w:ascii="Times New Roman" w:hAnsi="Times New Roman" w:cs="Times New Roman"/>
            <w:sz w:val="24"/>
            <w:szCs w:val="24"/>
          </w:rPr>
          <w:t>.</w:t>
        </w:r>
        <w:r w:rsidRPr="008E21C8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E21C8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456E1D" w:rsidRPr="008E21C8">
          <w:rPr>
            <w:rStyle w:val="a3"/>
            <w:rFonts w:ascii="Times New Roman" w:hAnsi="Times New Roman"/>
            <w:sz w:val="24"/>
            <w:szCs w:val="24"/>
          </w:rPr>
          <w:t>http://utp.sberbank-ast.ru</w:t>
        </w:r>
      </w:hyperlink>
      <w:r w:rsidR="00456E1D" w:rsidRPr="008E21C8">
        <w:rPr>
          <w:rFonts w:ascii="Times New Roman" w:hAnsi="Times New Roman" w:cs="Times New Roman"/>
          <w:sz w:val="24"/>
          <w:szCs w:val="24"/>
        </w:rPr>
        <w:t xml:space="preserve">, </w:t>
      </w:r>
      <w:r w:rsidRPr="008E21C8">
        <w:rPr>
          <w:rFonts w:ascii="Times New Roman" w:hAnsi="Times New Roman" w:cs="Times New Roman"/>
          <w:sz w:val="24"/>
          <w:szCs w:val="24"/>
        </w:rPr>
        <w:t xml:space="preserve">на официальном сайте Росимущества </w:t>
      </w:r>
      <w:hyperlink r:id="rId16" w:history="1">
        <w:r w:rsidRPr="008E21C8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8E21C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8E21C8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rosim</w:t>
        </w:r>
        <w:proofErr w:type="spellEnd"/>
        <w:r w:rsidRPr="008E21C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8E21C8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1F46F5" w:rsidRPr="008E21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.</w:t>
      </w:r>
    </w:p>
    <w:p w:rsidR="00087666" w:rsidRPr="008E21C8" w:rsidRDefault="00087666" w:rsidP="00EC456A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456A" w:rsidRPr="008E21C8" w:rsidRDefault="008E21C8" w:rsidP="008E21C8">
      <w:pPr>
        <w:widowControl w:val="0"/>
        <w:spacing w:after="0" w:line="240" w:lineRule="auto"/>
        <w:ind w:firstLine="567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EC456A" w:rsidRPr="008E21C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 Порядок регистрации на электронной торговой площадке:</w:t>
      </w:r>
    </w:p>
    <w:p w:rsidR="00EC456A" w:rsidRPr="008E21C8" w:rsidRDefault="00EC456A" w:rsidP="008E21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21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обеспечения доступа к участию в аукционе в электронной форме Заявителям необходимо пройти процедуру регистрации на электронной площадке </w:t>
      </w:r>
      <w:r w:rsidRPr="008E21C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ЗАО «Сбербанк - Автоматизированная система </w:t>
      </w:r>
      <w:proofErr w:type="spellStart"/>
      <w:r w:rsidRPr="008E21C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торгов»</w:t>
      </w:r>
      <w:hyperlink r:id="rId17" w:history="1">
        <w:r w:rsidRPr="008E21C8">
          <w:rPr>
            <w:rStyle w:val="a3"/>
            <w:rFonts w:ascii="Times New Roman" w:hAnsi="Times New Roman"/>
            <w:sz w:val="24"/>
            <w:szCs w:val="24"/>
            <w:lang w:eastAsia="ru-RU"/>
          </w:rPr>
          <w:t>http</w:t>
        </w:r>
        <w:proofErr w:type="spellEnd"/>
        <w:r w:rsidRPr="008E21C8">
          <w:rPr>
            <w:rStyle w:val="a3"/>
            <w:rFonts w:ascii="Times New Roman" w:hAnsi="Times New Roman"/>
            <w:sz w:val="24"/>
            <w:szCs w:val="24"/>
            <w:lang w:eastAsia="ru-RU"/>
          </w:rPr>
          <w:t>://utp.sberbank-ast.ru</w:t>
        </w:r>
      </w:hyperlink>
    </w:p>
    <w:p w:rsidR="00EC456A" w:rsidRPr="008E21C8" w:rsidRDefault="00EC456A" w:rsidP="008E21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21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Регистрация на электронной площадке осуществляется </w:t>
      </w:r>
      <w:r w:rsidRPr="008E21C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без взимания платы</w:t>
      </w:r>
      <w:r w:rsidRPr="008E21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456A" w:rsidRPr="008E21C8" w:rsidRDefault="00EC456A" w:rsidP="008E21C8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8E21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8E21C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ЗАО «Сбербанк - Автоматизированная система </w:t>
      </w:r>
      <w:proofErr w:type="spellStart"/>
      <w:r w:rsidRPr="008E21C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торгов»</w:t>
      </w:r>
      <w:hyperlink r:id="rId18" w:history="1">
        <w:r w:rsidR="00A2722E" w:rsidRPr="008E21C8">
          <w:rPr>
            <w:rStyle w:val="a3"/>
            <w:rFonts w:ascii="Times New Roman" w:hAnsi="Times New Roman"/>
            <w:sz w:val="24"/>
            <w:szCs w:val="24"/>
            <w:lang w:eastAsia="ru-RU"/>
          </w:rPr>
          <w:t>http</w:t>
        </w:r>
        <w:proofErr w:type="spellEnd"/>
        <w:r w:rsidR="00A2722E" w:rsidRPr="008E21C8">
          <w:rPr>
            <w:rStyle w:val="a3"/>
            <w:rFonts w:ascii="Times New Roman" w:hAnsi="Times New Roman"/>
            <w:sz w:val="24"/>
            <w:szCs w:val="24"/>
            <w:lang w:eastAsia="ru-RU"/>
          </w:rPr>
          <w:t>://utp.sberbank-ast.ru</w:t>
        </w:r>
      </w:hyperlink>
    </w:p>
    <w:p w:rsidR="00B56E2D" w:rsidRPr="008E21C8" w:rsidRDefault="00B56E2D" w:rsidP="008E21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56A" w:rsidRPr="008E21C8" w:rsidRDefault="008E21C8" w:rsidP="008E21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56E2D" w:rsidRPr="008E21C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EC456A" w:rsidRPr="008E21C8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="00B56E2D" w:rsidRPr="008E21C8">
        <w:rPr>
          <w:rFonts w:ascii="Times New Roman" w:eastAsia="Calibri" w:hAnsi="Times New Roman" w:cs="Times New Roman"/>
          <w:b/>
          <w:bCs/>
          <w:sz w:val="24"/>
          <w:szCs w:val="24"/>
        </w:rPr>
        <w:t>орядок подачи заявок на участие в аукционе:</w:t>
      </w:r>
    </w:p>
    <w:p w:rsidR="008931A6" w:rsidRPr="008E21C8" w:rsidRDefault="00830EAF" w:rsidP="008E21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21C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Для участия в аукционе заявители представляют</w:t>
      </w:r>
      <w:r w:rsidR="008931A6" w:rsidRPr="008E21C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830EAF" w:rsidRPr="008E21C8" w:rsidRDefault="008931A6" w:rsidP="008E21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21C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1) </w:t>
      </w:r>
      <w:r w:rsidR="00830EAF" w:rsidRPr="008E21C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заявку на участие в аукционе по установленной в извещении о проведении аукциона форме с указанием банковских реквизитов счета для возврата задатка.</w:t>
      </w:r>
    </w:p>
    <w:p w:rsidR="00EC456A" w:rsidRPr="008E21C8" w:rsidRDefault="00EC456A" w:rsidP="008E21C8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Cs/>
          <w:sz w:val="24"/>
          <w:szCs w:val="24"/>
          <w:lang w:eastAsia="ru-RU"/>
        </w:rPr>
      </w:pPr>
      <w:r w:rsidRPr="008E21C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Заявка на участие в аукционе подается путем заполнения ее электронной формы с приложением электронных образов необходимых документов, установленных </w:t>
      </w:r>
      <w:r w:rsidR="00814B29" w:rsidRPr="008E21C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аукционной </w:t>
      </w:r>
      <w:r w:rsidRPr="008E21C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документацией, на электронной площадке ЗАО «Сбербанк - Автоматизированная система торгов» </w:t>
      </w:r>
      <w:hyperlink r:id="rId19" w:history="1">
        <w:r w:rsidR="00B56E2D" w:rsidRPr="008E21C8">
          <w:rPr>
            <w:rStyle w:val="a3"/>
            <w:rFonts w:ascii="Times New Roman" w:hAnsi="Times New Roman"/>
            <w:bCs/>
            <w:sz w:val="24"/>
            <w:szCs w:val="24"/>
            <w:lang w:eastAsia="ru-RU"/>
          </w:rPr>
          <w:t>http://utp.sberbank-ast.ru</w:t>
        </w:r>
      </w:hyperlink>
      <w:r w:rsidR="008931A6" w:rsidRPr="008E21C8">
        <w:rPr>
          <w:rStyle w:val="a3"/>
          <w:rFonts w:ascii="Times New Roman" w:hAnsi="Times New Roman"/>
          <w:bCs/>
          <w:sz w:val="24"/>
          <w:szCs w:val="24"/>
          <w:lang w:eastAsia="ru-RU"/>
        </w:rPr>
        <w:t xml:space="preserve"> ;</w:t>
      </w:r>
    </w:p>
    <w:p w:rsidR="008931A6" w:rsidRPr="008E21C8" w:rsidRDefault="008931A6" w:rsidP="008E21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21C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8931A6" w:rsidRPr="008E21C8" w:rsidRDefault="008931A6" w:rsidP="008E21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21C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931A6" w:rsidRPr="008E21C8" w:rsidRDefault="008931A6" w:rsidP="008E21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21C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4) документы, подтверждающие внесение задатка.</w:t>
      </w:r>
    </w:p>
    <w:p w:rsidR="008931A6" w:rsidRPr="008E21C8" w:rsidRDefault="008931A6" w:rsidP="008E21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A1F24" w:rsidRPr="008E21C8" w:rsidRDefault="00EC456A" w:rsidP="008E21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E21C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Одно лицо имеет право подать только одну заявку на один лот.</w:t>
      </w:r>
    </w:p>
    <w:p w:rsidR="00EC456A" w:rsidRPr="008E21C8" w:rsidRDefault="00EC456A" w:rsidP="008E21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1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Заявки подаются на электронную площадку </w:t>
      </w:r>
      <w:r w:rsidRPr="008E21C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ЗАО «Сбербанк - Автоматизированная система торгов» </w:t>
      </w:r>
      <w:hyperlink r:id="rId20" w:history="1">
        <w:r w:rsidRPr="008E21C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8E21C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8E21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начиная с даты начала приема заявок до времени и даты окончания приема заявок, указанных в документации об аукционе </w:t>
      </w:r>
      <w:r w:rsidRPr="008E21C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 электронной форме</w:t>
      </w:r>
      <w:r w:rsidRPr="008E21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456A" w:rsidRPr="008E21C8" w:rsidRDefault="00EC456A" w:rsidP="008E21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1C8">
        <w:rPr>
          <w:rFonts w:ascii="Times New Roman" w:eastAsia="Calibri" w:hAnsi="Times New Roman" w:cs="Times New Roman"/>
          <w:bCs/>
          <w:sz w:val="24"/>
          <w:szCs w:val="24"/>
        </w:rPr>
        <w:t>Заявка</w:t>
      </w:r>
      <w:r w:rsidR="00D506B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21C8">
        <w:rPr>
          <w:rFonts w:ascii="Times New Roman" w:eastAsia="Calibri" w:hAnsi="Times New Roman" w:cs="Times New Roman"/>
          <w:bCs/>
          <w:sz w:val="24"/>
          <w:szCs w:val="24"/>
        </w:rPr>
        <w:t>с прилагаемыми к ним документами, поданная в форме электронного документа, должна быть подписана электронной подписью в соответствии с Федеральным законом от 06.04.2011 № 63-ФЗ «Об электронной подписи».</w:t>
      </w:r>
    </w:p>
    <w:p w:rsidR="00EC456A" w:rsidRPr="008E21C8" w:rsidRDefault="00EC456A" w:rsidP="008E21C8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E21C8">
        <w:rPr>
          <w:rFonts w:ascii="Times New Roman" w:hAnsi="Times New Roman" w:cs="Times New Roman"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 не регистрируются программными средствами электронной торговой площадки.</w:t>
      </w:r>
    </w:p>
    <w:p w:rsidR="00EC456A" w:rsidRPr="008E21C8" w:rsidRDefault="00EC456A" w:rsidP="008E21C8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21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Информацию о поступления заявки Оператор сообщает Заявителю путем направления уведомления.</w:t>
      </w:r>
    </w:p>
    <w:p w:rsidR="00EC456A" w:rsidRPr="008E21C8" w:rsidRDefault="00EC456A" w:rsidP="008E21C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21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Решения о допуске или не допуске Заявителей к участию в аукционе </w:t>
      </w:r>
      <w:r w:rsidRPr="008E21C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 электронной форме</w:t>
      </w:r>
      <w:r w:rsidRPr="008E21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принимает исключительно аукционная Комиссия.</w:t>
      </w:r>
    </w:p>
    <w:p w:rsidR="00EC456A" w:rsidRPr="008E21C8" w:rsidRDefault="00EC456A" w:rsidP="008E21C8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21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C456A" w:rsidRPr="008E21C8" w:rsidRDefault="00EC456A" w:rsidP="008E21C8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21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483E29" w:rsidRPr="008E21C8" w:rsidRDefault="00483E29" w:rsidP="008E21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1C8"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83E29" w:rsidRPr="008E21C8" w:rsidRDefault="008E21C8" w:rsidP="008E21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483E29" w:rsidRPr="008E21C8">
        <w:rPr>
          <w:rFonts w:ascii="Times New Roman" w:hAnsi="Times New Roman" w:cs="Times New Roman"/>
          <w:b/>
          <w:sz w:val="24"/>
          <w:szCs w:val="24"/>
        </w:rPr>
        <w:t>Заявитель не допускается к участию в аукционе по следующим основаниям:</w:t>
      </w:r>
    </w:p>
    <w:p w:rsidR="00483E29" w:rsidRPr="008E21C8" w:rsidRDefault="008E21C8" w:rsidP="008E21C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83E29" w:rsidRPr="008E21C8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непредставление недостоверных сведений;</w:t>
      </w:r>
    </w:p>
    <w:p w:rsidR="00483E29" w:rsidRPr="008E21C8" w:rsidRDefault="00483E29" w:rsidP="008E21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1C8">
        <w:rPr>
          <w:rFonts w:ascii="Times New Roman" w:hAnsi="Times New Roman" w:cs="Times New Roman"/>
          <w:sz w:val="24"/>
          <w:szCs w:val="24"/>
        </w:rPr>
        <w:t>2) не поступление задатка на дату рассмотрения заявок на участие в аукционе;</w:t>
      </w:r>
    </w:p>
    <w:p w:rsidR="00483E29" w:rsidRPr="008E21C8" w:rsidRDefault="00483E29" w:rsidP="008E21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1C8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Федеральным законом от 25.10.2001 № 136-ФЗ и другими федеральными законами не имеет права быть участником конкретного аукциона;</w:t>
      </w:r>
    </w:p>
    <w:p w:rsidR="00483E29" w:rsidRPr="008E21C8" w:rsidRDefault="00483E29" w:rsidP="008E21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1C8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83E29" w:rsidRPr="00D506B5" w:rsidRDefault="00483E29" w:rsidP="008E21C8">
      <w:pPr>
        <w:pStyle w:val="western"/>
        <w:ind w:firstLine="567"/>
        <w:rPr>
          <w:color w:val="auto"/>
          <w:sz w:val="24"/>
          <w:szCs w:val="24"/>
        </w:rPr>
      </w:pPr>
      <w:r w:rsidRPr="00D506B5">
        <w:rPr>
          <w:b/>
          <w:color w:val="auto"/>
          <w:sz w:val="24"/>
          <w:szCs w:val="24"/>
        </w:rPr>
        <w:t xml:space="preserve">С аукционной документацией, формой заявки на участие в аукционе можно ознакомиться на </w:t>
      </w:r>
      <w:proofErr w:type="spellStart"/>
      <w:r w:rsidRPr="00D506B5">
        <w:rPr>
          <w:b/>
          <w:color w:val="auto"/>
          <w:sz w:val="24"/>
          <w:szCs w:val="24"/>
        </w:rPr>
        <w:t>сайтах:</w:t>
      </w:r>
      <w:hyperlink r:id="rId21" w:history="1">
        <w:r w:rsidRPr="00D506B5">
          <w:rPr>
            <w:rStyle w:val="a3"/>
            <w:color w:val="auto"/>
            <w:sz w:val="24"/>
            <w:szCs w:val="24"/>
          </w:rPr>
          <w:t>www.torgi.gov.ru</w:t>
        </w:r>
        <w:proofErr w:type="spellEnd"/>
      </w:hyperlink>
      <w:r w:rsidRPr="00D506B5">
        <w:rPr>
          <w:color w:val="auto"/>
          <w:sz w:val="24"/>
          <w:szCs w:val="24"/>
        </w:rPr>
        <w:t>,</w:t>
      </w:r>
      <w:r w:rsidR="00D506B5" w:rsidRPr="00D506B5">
        <w:rPr>
          <w:color w:val="auto"/>
          <w:sz w:val="24"/>
          <w:szCs w:val="24"/>
        </w:rPr>
        <w:t xml:space="preserve"> </w:t>
      </w:r>
      <w:hyperlink r:id="rId22" w:history="1">
        <w:r w:rsidR="00087666" w:rsidRPr="00D506B5">
          <w:rPr>
            <w:rStyle w:val="a3"/>
            <w:bCs/>
            <w:color w:val="auto"/>
            <w:sz w:val="24"/>
            <w:szCs w:val="24"/>
          </w:rPr>
          <w:t>http://utp.sberbank-ast.ru</w:t>
        </w:r>
      </w:hyperlink>
      <w:r w:rsidR="00087666" w:rsidRPr="00D506B5">
        <w:rPr>
          <w:bCs/>
          <w:color w:val="auto"/>
          <w:sz w:val="24"/>
          <w:szCs w:val="24"/>
        </w:rPr>
        <w:t xml:space="preserve">, </w:t>
      </w:r>
      <w:hyperlink r:id="rId23" w:history="1">
        <w:r w:rsidR="00934E54" w:rsidRPr="00934E54">
          <w:t xml:space="preserve"> </w:t>
        </w:r>
        <w:r w:rsidR="00934E54" w:rsidRPr="00934E54">
          <w:rPr>
            <w:rStyle w:val="a3"/>
            <w:color w:val="auto"/>
            <w:sz w:val="24"/>
            <w:szCs w:val="24"/>
          </w:rPr>
          <w:t>https://www.vurzhume.ru/settlement/lasarevskoe-sp/</w:t>
        </w:r>
      </w:hyperlink>
    </w:p>
    <w:p w:rsidR="008E21C8" w:rsidRPr="00D06C24" w:rsidRDefault="008E21C8" w:rsidP="003B211E">
      <w:pPr>
        <w:pStyle w:val="western"/>
        <w:framePr w:w="10996" w:h="16321" w:hRule="exact" w:hSpace="180" w:wrap="around" w:vAnchor="page" w:hAnchor="page" w:x="601" w:y="211"/>
        <w:jc w:val="center"/>
        <w:rPr>
          <w:sz w:val="22"/>
          <w:szCs w:val="22"/>
        </w:rPr>
      </w:pPr>
      <w:r w:rsidRPr="00D06C24">
        <w:rPr>
          <w:sz w:val="22"/>
          <w:szCs w:val="22"/>
        </w:rPr>
        <w:lastRenderedPageBreak/>
        <w:t>Форма заявки на участие в открытом аукционе</w:t>
      </w:r>
    </w:p>
    <w:p w:rsidR="008E21C8" w:rsidRPr="00D06C24" w:rsidRDefault="008E21C8" w:rsidP="003B211E">
      <w:pPr>
        <w:pStyle w:val="western"/>
        <w:framePr w:w="10996" w:h="16321" w:hRule="exact" w:hSpace="180" w:wrap="around" w:vAnchor="page" w:hAnchor="page" w:x="601" w:y="211"/>
        <w:spacing w:before="0" w:beforeAutospacing="0"/>
        <w:jc w:val="center"/>
        <w:rPr>
          <w:sz w:val="22"/>
          <w:szCs w:val="22"/>
        </w:rPr>
      </w:pPr>
      <w:r w:rsidRPr="00D06C24">
        <w:rPr>
          <w:sz w:val="22"/>
          <w:szCs w:val="22"/>
        </w:rPr>
        <w:t>-на бланке организации-</w:t>
      </w:r>
    </w:p>
    <w:p w:rsidR="008E21C8" w:rsidRPr="00D06C24" w:rsidRDefault="008E21C8" w:rsidP="003B211E">
      <w:pPr>
        <w:pStyle w:val="western"/>
        <w:framePr w:w="10996" w:h="16321" w:hRule="exact" w:hSpace="180" w:wrap="around" w:vAnchor="page" w:hAnchor="page" w:x="601" w:y="211"/>
        <w:spacing w:before="0" w:beforeAutospacing="0"/>
        <w:jc w:val="center"/>
        <w:rPr>
          <w:sz w:val="22"/>
          <w:szCs w:val="22"/>
        </w:rPr>
      </w:pPr>
      <w:r w:rsidRPr="00D06C24">
        <w:rPr>
          <w:sz w:val="22"/>
          <w:szCs w:val="22"/>
        </w:rPr>
        <w:t>(при наличии)</w:t>
      </w:r>
    </w:p>
    <w:p w:rsidR="008E21C8" w:rsidRPr="00D06C24" w:rsidRDefault="008E21C8" w:rsidP="003B211E">
      <w:pPr>
        <w:pStyle w:val="western"/>
        <w:framePr w:w="10996" w:h="16321" w:hRule="exact" w:hSpace="180" w:wrap="around" w:vAnchor="page" w:hAnchor="page" w:x="601" w:y="211"/>
        <w:spacing w:before="0" w:beforeAutospacing="0"/>
        <w:ind w:left="5670"/>
        <w:jc w:val="right"/>
        <w:rPr>
          <w:sz w:val="22"/>
          <w:szCs w:val="22"/>
        </w:rPr>
      </w:pPr>
      <w:r w:rsidRPr="00D06C24">
        <w:rPr>
          <w:sz w:val="22"/>
          <w:szCs w:val="22"/>
        </w:rPr>
        <w:t>Организатору аукциона:</w:t>
      </w:r>
    </w:p>
    <w:p w:rsidR="008E21C8" w:rsidRDefault="00D506B5" w:rsidP="003B211E">
      <w:pPr>
        <w:pStyle w:val="western"/>
        <w:framePr w:w="10996" w:h="16321" w:hRule="exact" w:hSpace="180" w:wrap="around" w:vAnchor="page" w:hAnchor="page" w:x="601" w:y="211"/>
        <w:spacing w:before="0" w:beforeAutospacing="0"/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Муниципальному образованию </w:t>
      </w:r>
      <w:r w:rsidR="00934E54">
        <w:rPr>
          <w:sz w:val="22"/>
          <w:szCs w:val="22"/>
        </w:rPr>
        <w:t>Лазаревское</w:t>
      </w:r>
    </w:p>
    <w:p w:rsidR="00934E54" w:rsidRPr="006C366F" w:rsidRDefault="00934E54" w:rsidP="003B211E">
      <w:pPr>
        <w:pStyle w:val="western"/>
        <w:framePr w:w="10996" w:h="16321" w:hRule="exact" w:hSpace="180" w:wrap="around" w:vAnchor="page" w:hAnchor="page" w:x="601" w:y="211"/>
        <w:spacing w:before="0" w:beforeAutospacing="0"/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сельское поселение Уржумского района</w:t>
      </w:r>
    </w:p>
    <w:p w:rsidR="008E21C8" w:rsidRPr="006C366F" w:rsidRDefault="008E21C8" w:rsidP="003B211E">
      <w:pPr>
        <w:pStyle w:val="ConsPlusTitle"/>
        <w:framePr w:w="10996" w:h="16321" w:hRule="exact" w:hSpace="180" w:wrap="around" w:vAnchor="page" w:hAnchor="page" w:x="601" w:y="211"/>
        <w:widowControl/>
        <w:suppressAutoHyphens/>
        <w:spacing w:line="276" w:lineRule="auto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ЗАЯВКА</w:t>
      </w:r>
    </w:p>
    <w:p w:rsidR="008E21C8" w:rsidRPr="006C366F" w:rsidRDefault="008E21C8" w:rsidP="003B211E">
      <w:pPr>
        <w:pStyle w:val="ConsPlusTitle"/>
        <w:framePr w:w="10996" w:h="16321" w:hRule="exact" w:hSpace="180" w:wrap="around" w:vAnchor="page" w:hAnchor="page" w:x="601" w:y="211"/>
        <w:widowControl/>
        <w:suppressAutoHyphens/>
        <w:spacing w:line="276" w:lineRule="auto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на участие в открытом аукционе в электронной форме</w:t>
      </w:r>
    </w:p>
    <w:p w:rsidR="008E21C8" w:rsidRPr="006C366F" w:rsidRDefault="008E21C8" w:rsidP="003B211E">
      <w:pPr>
        <w:pStyle w:val="ConsPlusTitle"/>
        <w:framePr w:w="10996" w:h="16321" w:hRule="exact" w:hSpace="180" w:wrap="around" w:vAnchor="page" w:hAnchor="page" w:x="601" w:y="211"/>
        <w:widowControl/>
        <w:suppressAutoHyphens/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</w:t>
      </w:r>
    </w:p>
    <w:p w:rsidR="008E21C8" w:rsidRPr="006C366F" w:rsidRDefault="008E21C8" w:rsidP="003B211E">
      <w:pPr>
        <w:framePr w:w="10996" w:h="16321" w:hRule="exact" w:hSpace="180" w:wrap="around" w:vAnchor="page" w:hAnchor="page" w:x="601" w:y="211"/>
        <w:suppressAutoHyphens/>
        <w:spacing w:after="0"/>
        <w:jc w:val="center"/>
        <w:rPr>
          <w:rFonts w:ascii="Times New Roman" w:hAnsi="Times New Roman" w:cs="Times New Roman"/>
          <w:i/>
        </w:rPr>
      </w:pPr>
      <w:r w:rsidRPr="006C366F">
        <w:rPr>
          <w:rFonts w:ascii="Times New Roman" w:hAnsi="Times New Roman" w:cs="Times New Roman"/>
          <w:i/>
        </w:rPr>
        <w:t>(Наименование юридического лица или ФИО физического лица, ИНН)</w:t>
      </w:r>
    </w:p>
    <w:p w:rsidR="008E21C8" w:rsidRPr="006C366F" w:rsidRDefault="008E21C8" w:rsidP="003B211E">
      <w:pPr>
        <w:pStyle w:val="ConsPlusTitle"/>
        <w:framePr w:w="10996" w:h="16321" w:hRule="exact" w:hSpace="180" w:wrap="around" w:vAnchor="page" w:hAnchor="page" w:x="601" w:y="211"/>
        <w:widowControl/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</w:t>
      </w:r>
    </w:p>
    <w:p w:rsidR="008E21C8" w:rsidRPr="006C366F" w:rsidRDefault="008E21C8" w:rsidP="00D506B5">
      <w:pPr>
        <w:framePr w:w="10996" w:h="16321" w:hRule="exact" w:hSpace="180" w:wrap="around" w:vAnchor="page" w:hAnchor="page" w:x="601" w:y="211"/>
        <w:suppressAutoHyphens/>
        <w:jc w:val="both"/>
        <w:rPr>
          <w:rFonts w:ascii="Times New Roman" w:hAnsi="Times New Roman" w:cs="Times New Roman"/>
          <w:i/>
        </w:rPr>
      </w:pPr>
      <w:r w:rsidRPr="006C366F">
        <w:rPr>
          <w:rFonts w:ascii="Times New Roman" w:hAnsi="Times New Roman" w:cs="Times New Roman"/>
          <w:i/>
        </w:rPr>
        <w:t>(Адрес местонахождения и почтовый адрес, контактный номер телефона, адрес электронной почты)</w:t>
      </w:r>
    </w:p>
    <w:p w:rsidR="008E21C8" w:rsidRPr="006C366F" w:rsidRDefault="008E21C8" w:rsidP="00D506B5">
      <w:pPr>
        <w:pStyle w:val="ConsPlusTitle"/>
        <w:framePr w:w="10996" w:h="16321" w:hRule="exact" w:hSpace="180" w:wrap="around" w:vAnchor="page" w:hAnchor="page" w:x="601" w:y="211"/>
        <w:widowControl/>
        <w:suppressAutoHyphens/>
        <w:spacing w:line="276" w:lineRule="auto"/>
        <w:ind w:firstLine="596"/>
        <w:jc w:val="both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Ознакомившись с извещением № _____________________ о проведении открытого аукциона на право заключения договора аренды на земельный участок и аукционной документацией, опубликованными на официальном сайте торгов Российской Федерации в сети «Интернет» для размещения информации о проведении аукциона (адрес сайта - </w:t>
      </w:r>
      <w:hyperlink r:id="rId24" w:history="1"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www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torgi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gov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ru</w:t>
        </w:r>
      </w:hyperlink>
      <w:r w:rsidRPr="006C366F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) и на торговой электронной площадке ЗАО «Сбербанк - Автоматизированная система торгов» </w:t>
      </w:r>
      <w:hyperlink r:id="rId25" w:history="1"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http://utp.sberbank-ast.ru</w:t>
        </w:r>
      </w:hyperlink>
      <w:r w:rsidRPr="006C366F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, а также с применимому к данному аукциону законодательству и нормативно-правовыми актами, </w:t>
      </w:r>
      <w:r w:rsidRPr="006C366F">
        <w:rPr>
          <w:rFonts w:ascii="Times New Roman" w:hAnsi="Times New Roman"/>
          <w:sz w:val="22"/>
          <w:szCs w:val="22"/>
          <w:lang w:eastAsia="en-US"/>
        </w:rPr>
        <w:t>Прошу принять заявку и прилагаемые документы для участия в открытом аукционе на право заключения договора аренды на земельный участок:</w:t>
      </w:r>
    </w:p>
    <w:p w:rsidR="008E21C8" w:rsidRPr="006C366F" w:rsidRDefault="008E21C8" w:rsidP="003B211E">
      <w:pPr>
        <w:pStyle w:val="ConsPlusTitle"/>
        <w:framePr w:w="10996" w:h="16321" w:hRule="exact" w:hSpace="180" w:wrap="around" w:vAnchor="page" w:hAnchor="page" w:x="601" w:y="211"/>
        <w:widowControl/>
        <w:suppressAutoHyphens/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21C8" w:rsidRPr="006C366F" w:rsidRDefault="008E21C8" w:rsidP="003B211E">
      <w:pPr>
        <w:pStyle w:val="ConsPlusTitle"/>
        <w:framePr w:w="10996" w:h="16321" w:hRule="exact" w:hSpace="180" w:wrap="around" w:vAnchor="page" w:hAnchor="page" w:x="601" w:y="211"/>
        <w:widowControl/>
        <w:suppressAutoHyphens/>
        <w:spacing w:line="276" w:lineRule="auto"/>
        <w:jc w:val="center"/>
        <w:rPr>
          <w:rFonts w:ascii="Times New Roman" w:hAnsi="Times New Roman"/>
          <w:b w:val="0"/>
          <w:i/>
          <w:sz w:val="22"/>
          <w:szCs w:val="22"/>
          <w:lang w:eastAsia="en-US"/>
        </w:rPr>
      </w:pPr>
      <w:r w:rsidRPr="006C366F">
        <w:rPr>
          <w:rFonts w:ascii="Times New Roman" w:hAnsi="Times New Roman"/>
          <w:b w:val="0"/>
          <w:i/>
          <w:sz w:val="22"/>
          <w:szCs w:val="22"/>
          <w:lang w:eastAsia="en-US"/>
        </w:rPr>
        <w:t>(Предмет аукциона, кадастровый номер, местоположение, назначение, площадь)</w:t>
      </w:r>
    </w:p>
    <w:p w:rsidR="008E21C8" w:rsidRPr="006C366F" w:rsidRDefault="008E21C8" w:rsidP="003B211E">
      <w:pPr>
        <w:pStyle w:val="ConsPlusTitle"/>
        <w:framePr w:w="10996" w:h="16321" w:hRule="exact" w:hSpace="180" w:wrap="around" w:vAnchor="page" w:hAnchor="page" w:x="601" w:y="211"/>
        <w:widowControl/>
        <w:suppressAutoHyphens/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размере:</w:t>
      </w:r>
    </w:p>
    <w:p w:rsidR="008E21C8" w:rsidRPr="006C366F" w:rsidRDefault="008E21C8" w:rsidP="003B211E">
      <w:pPr>
        <w:pStyle w:val="ConsPlusTitle"/>
        <w:framePr w:w="10996" w:h="16321" w:hRule="exact" w:hSpace="180" w:wrap="around" w:vAnchor="page" w:hAnchor="page" w:x="601" w:y="211"/>
        <w:widowControl/>
        <w:suppressAutoHyphens/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</w:t>
      </w:r>
    </w:p>
    <w:p w:rsidR="008E21C8" w:rsidRPr="006C366F" w:rsidRDefault="008E21C8" w:rsidP="003B211E">
      <w:pPr>
        <w:pStyle w:val="ConsPlusTitle"/>
        <w:framePr w:w="10996" w:h="16321" w:hRule="exact" w:hSpace="180" w:wrap="around" w:vAnchor="page" w:hAnchor="page" w:x="601" w:y="211"/>
        <w:widowControl/>
        <w:pBdr>
          <w:bottom w:val="single" w:sz="12" w:space="1" w:color="auto"/>
        </w:pBdr>
        <w:suppressAutoHyphens/>
        <w:spacing w:line="276" w:lineRule="auto"/>
        <w:jc w:val="center"/>
        <w:rPr>
          <w:rFonts w:ascii="Times New Roman" w:hAnsi="Times New Roman"/>
          <w:b w:val="0"/>
          <w:i/>
          <w:sz w:val="22"/>
          <w:szCs w:val="22"/>
          <w:lang w:eastAsia="en-US"/>
        </w:rPr>
      </w:pPr>
      <w:r w:rsidRPr="006C366F">
        <w:rPr>
          <w:rFonts w:ascii="Times New Roman" w:hAnsi="Times New Roman"/>
          <w:b w:val="0"/>
          <w:i/>
          <w:sz w:val="22"/>
          <w:szCs w:val="22"/>
          <w:lang w:eastAsia="en-US"/>
        </w:rPr>
        <w:t xml:space="preserve">(Перечисленная сумма задатка/ </w:t>
      </w:r>
      <w:r w:rsidRPr="006C366F">
        <w:rPr>
          <w:rFonts w:ascii="Times New Roman" w:hAnsi="Times New Roman"/>
          <w:b w:val="0"/>
          <w:i/>
          <w:sz w:val="22"/>
          <w:szCs w:val="22"/>
          <w:u w:val="single"/>
          <w:lang w:eastAsia="en-US"/>
        </w:rPr>
        <w:t>реквизиты платежного документа</w:t>
      </w:r>
      <w:r w:rsidRPr="006C366F">
        <w:rPr>
          <w:rFonts w:ascii="Times New Roman" w:hAnsi="Times New Roman"/>
          <w:b w:val="0"/>
          <w:i/>
          <w:sz w:val="22"/>
          <w:szCs w:val="22"/>
          <w:lang w:eastAsia="en-US"/>
        </w:rPr>
        <w:t>)</w:t>
      </w:r>
    </w:p>
    <w:p w:rsidR="008E21C8" w:rsidRPr="006C366F" w:rsidRDefault="008E21C8" w:rsidP="003B211E">
      <w:pPr>
        <w:pStyle w:val="ConsPlusTitle"/>
        <w:framePr w:w="10996" w:h="16321" w:hRule="exact" w:hSpace="180" w:wrap="around" w:vAnchor="page" w:hAnchor="page" w:x="601" w:y="211"/>
        <w:widowControl/>
        <w:suppressAutoHyphens/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</w:t>
      </w:r>
    </w:p>
    <w:p w:rsidR="008E21C8" w:rsidRDefault="008E21C8" w:rsidP="003B211E">
      <w:pPr>
        <w:framePr w:w="10996" w:h="16321" w:hRule="exact" w:hSpace="180" w:wrap="around" w:vAnchor="page" w:hAnchor="page" w:x="601" w:y="211"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</w:rPr>
      </w:pPr>
      <w:r w:rsidRPr="006C366F">
        <w:rPr>
          <w:rFonts w:ascii="Times New Roman" w:hAnsi="Times New Roman" w:cs="Times New Roman"/>
          <w:i/>
        </w:rPr>
        <w:t>(банковские реквизиты счета для возврата задатка)</w:t>
      </w:r>
    </w:p>
    <w:p w:rsidR="008E21C8" w:rsidRPr="009618C5" w:rsidRDefault="008E21C8" w:rsidP="003B211E">
      <w:pPr>
        <w:framePr w:w="10996" w:h="16321" w:hRule="exact" w:hSpace="180" w:wrap="around" w:vAnchor="page" w:hAnchor="page" w:x="601" w:y="211"/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618C5">
        <w:rPr>
          <w:rFonts w:ascii="Times New Roman" w:hAnsi="Times New Roman" w:cs="Times New Roman"/>
        </w:rPr>
        <w:t xml:space="preserve"> Настоящей заявкой Заявитель подтверждает, что:</w:t>
      </w:r>
    </w:p>
    <w:p w:rsidR="008E21C8" w:rsidRPr="009618C5" w:rsidRDefault="008E21C8" w:rsidP="003B211E">
      <w:pPr>
        <w:framePr w:w="10996" w:h="16321" w:hRule="exact" w:hSpace="180" w:wrap="around" w:vAnchor="page" w:hAnchor="page" w:x="601" w:y="211"/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618C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е</w:t>
      </w:r>
      <w:r w:rsidRPr="009618C5">
        <w:rPr>
          <w:rFonts w:ascii="Times New Roman" w:hAnsi="Times New Roman" w:cs="Times New Roman"/>
        </w:rPr>
        <w:t>сли по итогам аукциона Заявитель будет признан Победителем аукциона, он обязуется подписать Договор аренды на условиях</w:t>
      </w:r>
      <w:r>
        <w:rPr>
          <w:rFonts w:ascii="Times New Roman" w:hAnsi="Times New Roman" w:cs="Times New Roman"/>
        </w:rPr>
        <w:t>, определенных итогами аукциона;</w:t>
      </w:r>
    </w:p>
    <w:p w:rsidR="008E21C8" w:rsidRPr="009618C5" w:rsidRDefault="008E21C8" w:rsidP="003B211E">
      <w:pPr>
        <w:framePr w:w="10996" w:h="16321" w:hRule="exact" w:hSpace="180" w:wrap="around" w:vAnchor="page" w:hAnchor="page" w:x="601" w:y="211"/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18C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в</w:t>
      </w:r>
      <w:r w:rsidRPr="009618C5">
        <w:rPr>
          <w:rFonts w:ascii="Times New Roman" w:hAnsi="Times New Roman" w:cs="Times New Roman"/>
        </w:rPr>
        <w:t xml:space="preserve"> случае если предложение Заявителя будет признано предпоследним, а Победитель аукциона будет признан уклонившимся от заключения договора, он обязуется подписать Договор аренды федерального недвижимого имущества в соответствии с требованиями аукционной документации и условиями предложения по цене Заявителя.</w:t>
      </w:r>
    </w:p>
    <w:p w:rsidR="008E21C8" w:rsidRPr="006C366F" w:rsidRDefault="008E21C8" w:rsidP="003B211E">
      <w:pPr>
        <w:pStyle w:val="ConsPlusTitle"/>
        <w:framePr w:w="10996" w:h="16321" w:hRule="exact" w:hSpace="180" w:wrap="around" w:vAnchor="page" w:hAnchor="page" w:x="601" w:y="211"/>
        <w:widowControl/>
        <w:suppressAutoHyphens/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К заявке прилагаются документы на ____ листах.</w:t>
      </w:r>
    </w:p>
    <w:p w:rsidR="008E21C8" w:rsidRPr="006C366F" w:rsidRDefault="008E21C8" w:rsidP="003B211E">
      <w:pPr>
        <w:framePr w:w="10996" w:h="16321" w:hRule="exact" w:hSpace="180" w:wrap="around" w:vAnchor="page" w:hAnchor="page" w:x="601" w:y="211"/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  <w:r w:rsidRPr="006C366F">
        <w:rPr>
          <w:rFonts w:ascii="Times New Roman" w:hAnsi="Times New Roman" w:cs="Times New Roman"/>
          <w:i/>
        </w:rPr>
        <w:t>1) копии документов (1 стр. паспорта и прописка), удостоверяющих личность заявителя (для граждан);</w:t>
      </w:r>
    </w:p>
    <w:p w:rsidR="008E21C8" w:rsidRPr="006C366F" w:rsidRDefault="008E21C8" w:rsidP="003B211E">
      <w:pPr>
        <w:framePr w:w="10996" w:h="16321" w:hRule="exact" w:hSpace="180" w:wrap="around" w:vAnchor="page" w:hAnchor="page" w:x="601" w:y="211"/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  <w:r w:rsidRPr="006C366F">
        <w:rPr>
          <w:rFonts w:ascii="Times New Roman" w:hAnsi="Times New Roman" w:cs="Times New Roman"/>
          <w:i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E21C8" w:rsidRPr="006C366F" w:rsidRDefault="008E21C8" w:rsidP="003B211E">
      <w:pPr>
        <w:framePr w:w="10996" w:h="16321" w:hRule="exact" w:hSpace="180" w:wrap="around" w:vAnchor="page" w:hAnchor="page" w:x="601" w:y="211"/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6C366F">
        <w:rPr>
          <w:rFonts w:ascii="Times New Roman" w:hAnsi="Times New Roman" w:cs="Times New Roman"/>
          <w:i/>
        </w:rPr>
        <w:t>3) документы, подтверждающие внесение задатка.</w:t>
      </w:r>
    </w:p>
    <w:p w:rsidR="008E21C8" w:rsidRPr="006C366F" w:rsidRDefault="008E21C8" w:rsidP="003B211E">
      <w:pPr>
        <w:pStyle w:val="ConsPlusTitle"/>
        <w:framePr w:w="10996" w:h="16321" w:hRule="exact" w:hSpace="180" w:wrap="around" w:vAnchor="page" w:hAnchor="page" w:x="601" w:y="211"/>
        <w:widowControl/>
        <w:suppressAutoHyphens/>
        <w:spacing w:after="240" w:line="276" w:lineRule="auto"/>
        <w:rPr>
          <w:rFonts w:ascii="Times New Roman" w:hAnsi="Times New Roman"/>
          <w:b w:val="0"/>
          <w:sz w:val="22"/>
          <w:szCs w:val="22"/>
          <w:u w:val="single"/>
          <w:lang w:eastAsia="en-US"/>
        </w:rPr>
      </w:pPr>
      <w:r w:rsidRPr="006C366F">
        <w:rPr>
          <w:rFonts w:ascii="Times New Roman" w:hAnsi="Times New Roman"/>
          <w:b w:val="0"/>
          <w:sz w:val="22"/>
          <w:szCs w:val="22"/>
          <w:u w:val="single"/>
          <w:lang w:eastAsia="en-US"/>
        </w:rPr>
        <w:t>Заявитель дает свое согласие на использование персональных данных, которые, согласно п. 15 ст. 39.12 Земельного кодекса Российской Федерации, указываются в протоколе о результатах аукциона, подлежащего размещению на официальном сайте _____________________________ подпись</w:t>
      </w:r>
    </w:p>
    <w:p w:rsidR="008E21C8" w:rsidRPr="006C366F" w:rsidRDefault="008E21C8" w:rsidP="003B211E">
      <w:pPr>
        <w:pStyle w:val="western"/>
        <w:framePr w:w="10996" w:h="16321" w:hRule="exact" w:hSpace="180" w:wrap="around" w:vAnchor="page" w:hAnchor="page" w:x="601" w:y="211"/>
        <w:spacing w:before="0" w:beforeAutospacing="0"/>
        <w:rPr>
          <w:i/>
          <w:sz w:val="22"/>
          <w:szCs w:val="22"/>
        </w:rPr>
      </w:pPr>
      <w:r w:rsidRPr="006C366F">
        <w:rPr>
          <w:b/>
          <w:i/>
          <w:sz w:val="22"/>
          <w:szCs w:val="22"/>
        </w:rPr>
        <w:t xml:space="preserve">Подпись претендента / дата </w:t>
      </w:r>
      <w:r w:rsidRPr="006C366F">
        <w:rPr>
          <w:i/>
          <w:sz w:val="22"/>
          <w:szCs w:val="22"/>
        </w:rPr>
        <w:t>____________________________________(___.___.202_г.)</w:t>
      </w:r>
    </w:p>
    <w:p w:rsidR="008E21C8" w:rsidRPr="006C366F" w:rsidRDefault="008E21C8" w:rsidP="003B211E">
      <w:pPr>
        <w:pStyle w:val="western"/>
        <w:framePr w:w="10996" w:h="16321" w:hRule="exact" w:hSpace="180" w:wrap="around" w:vAnchor="page" w:hAnchor="page" w:x="601" w:y="211"/>
        <w:spacing w:before="0" w:beforeAutospacing="0"/>
        <w:rPr>
          <w:i/>
          <w:sz w:val="22"/>
          <w:szCs w:val="22"/>
        </w:rPr>
      </w:pPr>
      <w:r w:rsidRPr="006C366F">
        <w:rPr>
          <w:i/>
          <w:sz w:val="22"/>
          <w:szCs w:val="22"/>
        </w:rPr>
        <w:t xml:space="preserve">                                                                           ФИО, подпись</w:t>
      </w:r>
    </w:p>
    <w:p w:rsidR="008E21C8" w:rsidRDefault="008E21C8" w:rsidP="003B211E">
      <w:pPr>
        <w:pStyle w:val="western"/>
        <w:framePr w:w="10996" w:h="16321" w:hRule="exact" w:hSpace="180" w:wrap="around" w:vAnchor="page" w:hAnchor="page" w:x="601" w:y="211"/>
        <w:spacing w:before="240" w:beforeAutospacing="0"/>
        <w:rPr>
          <w:i/>
          <w:sz w:val="20"/>
          <w:szCs w:val="20"/>
        </w:rPr>
      </w:pPr>
      <w:r w:rsidRPr="006C366F">
        <w:rPr>
          <w:i/>
          <w:sz w:val="20"/>
          <w:szCs w:val="20"/>
        </w:rPr>
        <w:t>Заявка может быть подана лично, либо ч</w:t>
      </w:r>
      <w:r w:rsidR="003B211E">
        <w:rPr>
          <w:i/>
          <w:sz w:val="20"/>
          <w:szCs w:val="20"/>
        </w:rPr>
        <w:t xml:space="preserve">ерез представителя претендента. </w:t>
      </w:r>
    </w:p>
    <w:p w:rsidR="003B211E" w:rsidRPr="006C366F" w:rsidRDefault="003B211E" w:rsidP="003B211E">
      <w:pPr>
        <w:pStyle w:val="western"/>
        <w:framePr w:w="10996" w:h="16321" w:hRule="exact" w:hSpace="180" w:wrap="around" w:vAnchor="page" w:hAnchor="page" w:x="601" w:y="211"/>
        <w:spacing w:before="0" w:beforeAutospacing="0"/>
        <w:ind w:firstLine="567"/>
        <w:rPr>
          <w:i/>
          <w:sz w:val="20"/>
          <w:szCs w:val="20"/>
        </w:rPr>
      </w:pPr>
      <w:r w:rsidRPr="006C366F">
        <w:rPr>
          <w:i/>
          <w:sz w:val="20"/>
          <w:szCs w:val="20"/>
        </w:rPr>
        <w:t>В случае подачи заявки через представителя претендента предъявляется доверенность, представитель может представлять на аукционе только одного претенден</w:t>
      </w:r>
      <w:r>
        <w:rPr>
          <w:i/>
          <w:sz w:val="20"/>
          <w:szCs w:val="20"/>
        </w:rPr>
        <w:t>та.</w:t>
      </w:r>
    </w:p>
    <w:p w:rsidR="008E21C8" w:rsidRDefault="008E21C8" w:rsidP="00331134">
      <w:pPr>
        <w:tabs>
          <w:tab w:val="left" w:pos="2744"/>
        </w:tabs>
        <w:spacing w:after="0" w:line="240" w:lineRule="auto"/>
        <w:rPr>
          <w:rFonts w:ascii="Times New Roman" w:hAnsi="Times New Roman" w:cs="Times New Roman"/>
        </w:rPr>
      </w:pPr>
    </w:p>
    <w:sectPr w:rsidR="008E21C8" w:rsidSect="000E4648">
      <w:pgSz w:w="11906" w:h="16838"/>
      <w:pgMar w:top="567" w:right="851" w:bottom="36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6F8" w:rsidRDefault="005246F8" w:rsidP="003B211E">
      <w:pPr>
        <w:spacing w:after="0" w:line="240" w:lineRule="auto"/>
      </w:pPr>
      <w:r>
        <w:separator/>
      </w:r>
    </w:p>
  </w:endnote>
  <w:endnote w:type="continuationSeparator" w:id="0">
    <w:p w:rsidR="005246F8" w:rsidRDefault="005246F8" w:rsidP="003B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6F8" w:rsidRDefault="005246F8" w:rsidP="003B211E">
      <w:pPr>
        <w:spacing w:after="0" w:line="240" w:lineRule="auto"/>
      </w:pPr>
      <w:r>
        <w:separator/>
      </w:r>
    </w:p>
  </w:footnote>
  <w:footnote w:type="continuationSeparator" w:id="0">
    <w:p w:rsidR="005246F8" w:rsidRDefault="005246F8" w:rsidP="003B2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36B2"/>
    <w:multiLevelType w:val="multilevel"/>
    <w:tmpl w:val="1256B256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42187A"/>
    <w:multiLevelType w:val="hybridMultilevel"/>
    <w:tmpl w:val="7012E51E"/>
    <w:lvl w:ilvl="0" w:tplc="DF22CC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6177B"/>
    <w:multiLevelType w:val="multilevel"/>
    <w:tmpl w:val="FC003E30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B64D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5CC6912"/>
    <w:multiLevelType w:val="hybridMultilevel"/>
    <w:tmpl w:val="D8142400"/>
    <w:lvl w:ilvl="0" w:tplc="53541B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E29"/>
    <w:rsid w:val="000115C5"/>
    <w:rsid w:val="0002480C"/>
    <w:rsid w:val="00025AD3"/>
    <w:rsid w:val="00026013"/>
    <w:rsid w:val="0003471F"/>
    <w:rsid w:val="00056626"/>
    <w:rsid w:val="00074135"/>
    <w:rsid w:val="00081DAA"/>
    <w:rsid w:val="00087666"/>
    <w:rsid w:val="000B3A63"/>
    <w:rsid w:val="000B694C"/>
    <w:rsid w:val="000C492F"/>
    <w:rsid w:val="000D0B63"/>
    <w:rsid w:val="000D4782"/>
    <w:rsid w:val="000E4648"/>
    <w:rsid w:val="000F2174"/>
    <w:rsid w:val="00105265"/>
    <w:rsid w:val="001151DD"/>
    <w:rsid w:val="00121A98"/>
    <w:rsid w:val="00147BD7"/>
    <w:rsid w:val="00151A67"/>
    <w:rsid w:val="00165389"/>
    <w:rsid w:val="001F46F5"/>
    <w:rsid w:val="001F5696"/>
    <w:rsid w:val="002206DB"/>
    <w:rsid w:val="00250EFB"/>
    <w:rsid w:val="00252BDB"/>
    <w:rsid w:val="00262265"/>
    <w:rsid w:val="00266A44"/>
    <w:rsid w:val="00267A51"/>
    <w:rsid w:val="0027302A"/>
    <w:rsid w:val="00274C67"/>
    <w:rsid w:val="00291FEC"/>
    <w:rsid w:val="00293552"/>
    <w:rsid w:val="002C06AD"/>
    <w:rsid w:val="002E066C"/>
    <w:rsid w:val="00331134"/>
    <w:rsid w:val="00341827"/>
    <w:rsid w:val="003619E6"/>
    <w:rsid w:val="003646A3"/>
    <w:rsid w:val="00394CF1"/>
    <w:rsid w:val="003A7286"/>
    <w:rsid w:val="003B211E"/>
    <w:rsid w:val="003C532F"/>
    <w:rsid w:val="0042677B"/>
    <w:rsid w:val="004512A9"/>
    <w:rsid w:val="00455910"/>
    <w:rsid w:val="00456E1D"/>
    <w:rsid w:val="00483E29"/>
    <w:rsid w:val="00491AE6"/>
    <w:rsid w:val="004D1862"/>
    <w:rsid w:val="004E3B80"/>
    <w:rsid w:val="00524559"/>
    <w:rsid w:val="005246F8"/>
    <w:rsid w:val="00532DA1"/>
    <w:rsid w:val="0057365C"/>
    <w:rsid w:val="00580D6A"/>
    <w:rsid w:val="005B43AA"/>
    <w:rsid w:val="005C2655"/>
    <w:rsid w:val="005D0DD4"/>
    <w:rsid w:val="005E3042"/>
    <w:rsid w:val="005F7ED8"/>
    <w:rsid w:val="0062611F"/>
    <w:rsid w:val="006830F9"/>
    <w:rsid w:val="00683587"/>
    <w:rsid w:val="00687009"/>
    <w:rsid w:val="006C366F"/>
    <w:rsid w:val="007008A0"/>
    <w:rsid w:val="00711590"/>
    <w:rsid w:val="00715214"/>
    <w:rsid w:val="00763892"/>
    <w:rsid w:val="007664D0"/>
    <w:rsid w:val="00767E7F"/>
    <w:rsid w:val="00775824"/>
    <w:rsid w:val="007E4B62"/>
    <w:rsid w:val="00814B29"/>
    <w:rsid w:val="00815F12"/>
    <w:rsid w:val="00816B74"/>
    <w:rsid w:val="0082149B"/>
    <w:rsid w:val="00822C24"/>
    <w:rsid w:val="00826E39"/>
    <w:rsid w:val="00830EAF"/>
    <w:rsid w:val="008339DD"/>
    <w:rsid w:val="00877123"/>
    <w:rsid w:val="008870BD"/>
    <w:rsid w:val="008931A6"/>
    <w:rsid w:val="008946C3"/>
    <w:rsid w:val="00894856"/>
    <w:rsid w:val="008A1F24"/>
    <w:rsid w:val="008A3112"/>
    <w:rsid w:val="008B43BF"/>
    <w:rsid w:val="008B63E1"/>
    <w:rsid w:val="008D2268"/>
    <w:rsid w:val="008E21C8"/>
    <w:rsid w:val="008F3B3A"/>
    <w:rsid w:val="0090033E"/>
    <w:rsid w:val="00910A14"/>
    <w:rsid w:val="00912225"/>
    <w:rsid w:val="0091309C"/>
    <w:rsid w:val="00934E54"/>
    <w:rsid w:val="0095187F"/>
    <w:rsid w:val="00952531"/>
    <w:rsid w:val="00953469"/>
    <w:rsid w:val="009618C5"/>
    <w:rsid w:val="00963221"/>
    <w:rsid w:val="009A1866"/>
    <w:rsid w:val="009E3276"/>
    <w:rsid w:val="009E799A"/>
    <w:rsid w:val="00A0274B"/>
    <w:rsid w:val="00A02ADA"/>
    <w:rsid w:val="00A2722E"/>
    <w:rsid w:val="00A60186"/>
    <w:rsid w:val="00A63D72"/>
    <w:rsid w:val="00A65F44"/>
    <w:rsid w:val="00A745EE"/>
    <w:rsid w:val="00A93481"/>
    <w:rsid w:val="00A96B86"/>
    <w:rsid w:val="00AA4718"/>
    <w:rsid w:val="00AB5331"/>
    <w:rsid w:val="00AB5383"/>
    <w:rsid w:val="00B374C2"/>
    <w:rsid w:val="00B4392C"/>
    <w:rsid w:val="00B439E8"/>
    <w:rsid w:val="00B56E2D"/>
    <w:rsid w:val="00B83542"/>
    <w:rsid w:val="00B942A3"/>
    <w:rsid w:val="00BD7491"/>
    <w:rsid w:val="00BF0F28"/>
    <w:rsid w:val="00C20204"/>
    <w:rsid w:val="00C2220F"/>
    <w:rsid w:val="00C50349"/>
    <w:rsid w:val="00C50FF6"/>
    <w:rsid w:val="00C5124C"/>
    <w:rsid w:val="00C6658C"/>
    <w:rsid w:val="00C66DF6"/>
    <w:rsid w:val="00C71A32"/>
    <w:rsid w:val="00C90BCF"/>
    <w:rsid w:val="00CB6B1D"/>
    <w:rsid w:val="00CD11F7"/>
    <w:rsid w:val="00CD2F2F"/>
    <w:rsid w:val="00D0320F"/>
    <w:rsid w:val="00D06C24"/>
    <w:rsid w:val="00D079BF"/>
    <w:rsid w:val="00D2287A"/>
    <w:rsid w:val="00D506B5"/>
    <w:rsid w:val="00D83EA6"/>
    <w:rsid w:val="00D942DF"/>
    <w:rsid w:val="00D95055"/>
    <w:rsid w:val="00DC19A5"/>
    <w:rsid w:val="00DF1135"/>
    <w:rsid w:val="00E07CB5"/>
    <w:rsid w:val="00E378F5"/>
    <w:rsid w:val="00E4666B"/>
    <w:rsid w:val="00E724E6"/>
    <w:rsid w:val="00E72DE5"/>
    <w:rsid w:val="00EC0685"/>
    <w:rsid w:val="00EC456A"/>
    <w:rsid w:val="00EE031D"/>
    <w:rsid w:val="00F1370F"/>
    <w:rsid w:val="00F208C1"/>
    <w:rsid w:val="00F30284"/>
    <w:rsid w:val="00F54899"/>
    <w:rsid w:val="00F81936"/>
    <w:rsid w:val="00F971A1"/>
    <w:rsid w:val="00FA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16D0B-B38C-4B7F-9856-6ECBC711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9B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3E29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483E29"/>
    <w:pPr>
      <w:ind w:left="720"/>
    </w:pPr>
  </w:style>
  <w:style w:type="paragraph" w:customStyle="1" w:styleId="western">
    <w:name w:val="western"/>
    <w:basedOn w:val="a"/>
    <w:rsid w:val="00483E29"/>
    <w:pPr>
      <w:spacing w:before="100" w:beforeAutospacing="1" w:after="0" w:line="240" w:lineRule="auto"/>
      <w:jc w:val="both"/>
    </w:pPr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83E29"/>
    <w:pPr>
      <w:ind w:left="708"/>
    </w:pPr>
  </w:style>
  <w:style w:type="paragraph" w:customStyle="1" w:styleId="2">
    <w:name w:val="Абзац списка2"/>
    <w:basedOn w:val="a"/>
    <w:rsid w:val="004E3B80"/>
    <w:pPr>
      <w:ind w:left="720"/>
    </w:pPr>
  </w:style>
  <w:style w:type="paragraph" w:customStyle="1" w:styleId="ConsPlusNormal">
    <w:name w:val="ConsPlusNormal"/>
    <w:rsid w:val="004E3B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E3B80"/>
    <w:pPr>
      <w:spacing w:after="120"/>
    </w:pPr>
  </w:style>
  <w:style w:type="character" w:customStyle="1" w:styleId="a6">
    <w:name w:val="Основной текст Знак"/>
    <w:basedOn w:val="a0"/>
    <w:link w:val="a5"/>
    <w:rsid w:val="004E3B80"/>
    <w:rPr>
      <w:rFonts w:ascii="Calibri" w:eastAsia="Times New Roman" w:hAnsi="Calibri" w:cs="Calibri"/>
    </w:rPr>
  </w:style>
  <w:style w:type="character" w:customStyle="1" w:styleId="a7">
    <w:name w:val="Основной текст_"/>
    <w:basedOn w:val="a0"/>
    <w:link w:val="20"/>
    <w:rsid w:val="00A745EE"/>
    <w:rPr>
      <w:rFonts w:ascii="Batang" w:eastAsia="Batang" w:hAnsi="Batang" w:cs="Batang"/>
      <w:shd w:val="clear" w:color="auto" w:fill="FFFFFF"/>
    </w:rPr>
  </w:style>
  <w:style w:type="paragraph" w:customStyle="1" w:styleId="20">
    <w:name w:val="Основной текст2"/>
    <w:basedOn w:val="a"/>
    <w:link w:val="a7"/>
    <w:rsid w:val="00A745EE"/>
    <w:pPr>
      <w:widowControl w:val="0"/>
      <w:shd w:val="clear" w:color="auto" w:fill="FFFFFF"/>
      <w:spacing w:after="300" w:line="322" w:lineRule="exact"/>
    </w:pPr>
    <w:rPr>
      <w:rFonts w:ascii="Batang" w:eastAsia="Batang" w:hAnsi="Batang" w:cs="Batang"/>
    </w:rPr>
  </w:style>
  <w:style w:type="paragraph" w:customStyle="1" w:styleId="a8">
    <w:name w:val="Знак"/>
    <w:basedOn w:val="a"/>
    <w:rsid w:val="00A745E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">
    <w:name w:val="Абзац списка3"/>
    <w:basedOn w:val="a"/>
    <w:rsid w:val="00A745EE"/>
    <w:pPr>
      <w:ind w:left="720"/>
    </w:pPr>
  </w:style>
  <w:style w:type="paragraph" w:customStyle="1" w:styleId="a9">
    <w:name w:val="Знак"/>
    <w:basedOn w:val="a"/>
    <w:rsid w:val="0082149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">
    <w:name w:val="Абзац списка4"/>
    <w:basedOn w:val="a"/>
    <w:rsid w:val="000E4648"/>
    <w:pPr>
      <w:ind w:left="720"/>
    </w:pPr>
  </w:style>
  <w:style w:type="paragraph" w:customStyle="1" w:styleId="aa">
    <w:name w:val="Знак"/>
    <w:basedOn w:val="a"/>
    <w:rsid w:val="009E799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sid w:val="000D478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5">
    <w:name w:val="Абзац списка5"/>
    <w:basedOn w:val="a"/>
    <w:rsid w:val="000D4782"/>
    <w:pPr>
      <w:ind w:left="720"/>
    </w:pPr>
  </w:style>
  <w:style w:type="paragraph" w:customStyle="1" w:styleId="ConsPlusTitle">
    <w:name w:val="ConsPlusTitle"/>
    <w:rsid w:val="000C492F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24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4559"/>
    <w:rPr>
      <w:rFonts w:ascii="Segoe UI" w:eastAsia="Times New Roman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B2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B211E"/>
    <w:rPr>
      <w:rFonts w:ascii="Calibri" w:eastAsia="Times New Roman" w:hAnsi="Calibri" w:cs="Calibri"/>
    </w:rPr>
  </w:style>
  <w:style w:type="paragraph" w:styleId="af0">
    <w:name w:val="footer"/>
    <w:basedOn w:val="a"/>
    <w:link w:val="af1"/>
    <w:uiPriority w:val="99"/>
    <w:unhideWhenUsed/>
    <w:rsid w:val="003B2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B211E"/>
    <w:rPr>
      <w:rFonts w:ascii="Calibri" w:eastAsia="Times New Roman" w:hAnsi="Calibri" w:cs="Calibri"/>
    </w:rPr>
  </w:style>
  <w:style w:type="paragraph" w:styleId="af2">
    <w:name w:val="Normal (Web)"/>
    <w:basedOn w:val="a"/>
    <w:rsid w:val="00934E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13" Type="http://schemas.openxmlformats.org/officeDocument/2006/relationships/hyperlink" Target="http://www.rosim.ru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" TargetMode="External"/><Relationship Id="rId25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im.ru" TargetMode="External"/><Relationship Id="rId20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://www.vurzhume.ru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653/Requisit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D22B0-27C1-475C-A83A-7644EE73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Мария Николаевна (ТУ в Алтайском крае)</dc:creator>
  <cp:lastModifiedBy>1</cp:lastModifiedBy>
  <cp:revision>42</cp:revision>
  <cp:lastPrinted>2022-03-29T06:41:00Z</cp:lastPrinted>
  <dcterms:created xsi:type="dcterms:W3CDTF">2021-09-06T09:57:00Z</dcterms:created>
  <dcterms:modified xsi:type="dcterms:W3CDTF">2022-11-18T14:37:00Z</dcterms:modified>
</cp:coreProperties>
</file>